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96E27" w14:textId="77777777" w:rsidR="00053892" w:rsidRPr="003D67F5" w:rsidRDefault="00154D2D">
      <w:pPr>
        <w:rPr>
          <w:rFonts w:ascii="Arial" w:hAnsi="Arial" w:cs="Arial"/>
          <w:b/>
          <w:lang w:val="en-US"/>
        </w:rPr>
      </w:pPr>
      <w:r w:rsidRPr="003D67F5">
        <w:rPr>
          <w:rFonts w:ascii="Arial" w:hAnsi="Arial" w:cs="Arial"/>
          <w:b/>
          <w:lang w:val="en-US"/>
        </w:rPr>
        <w:t>FINAL REPORT SYPNOPSIS</w:t>
      </w:r>
    </w:p>
    <w:p w14:paraId="07D3BC9E" w14:textId="77777777" w:rsidR="001248F0" w:rsidRPr="001248F0" w:rsidRDefault="001248F0" w:rsidP="001248F0">
      <w:pPr>
        <w:jc w:val="center"/>
        <w:rPr>
          <w:rFonts w:ascii="Arial" w:hAnsi="Arial" w:cs="Arial"/>
          <w:b/>
          <w:lang w:val="en-US"/>
        </w:rPr>
      </w:pPr>
    </w:p>
    <w:p w14:paraId="60F7A2D5" w14:textId="77777777" w:rsidR="001248F0" w:rsidRPr="001248F0" w:rsidRDefault="0075054A" w:rsidP="001248F0">
      <w:pPr>
        <w:jc w:val="center"/>
        <w:rPr>
          <w:rFonts w:ascii="Arial" w:hAnsi="Arial" w:cs="Arial"/>
          <w:b/>
          <w:lang w:val="en-US"/>
        </w:rPr>
      </w:pPr>
      <w:r w:rsidRPr="0075054A">
        <w:rPr>
          <w:rFonts w:ascii="Arial" w:hAnsi="Arial" w:cs="Arial"/>
          <w:b/>
          <w:lang w:val="en-US"/>
        </w:rPr>
        <w:t>WRITING THE CONTENT OF A BOOKLET ABOUT SEKANAK VILLAGE</w:t>
      </w:r>
    </w:p>
    <w:p w14:paraId="172EB061" w14:textId="77777777" w:rsidR="001248F0" w:rsidRPr="001248F0" w:rsidRDefault="001248F0">
      <w:pPr>
        <w:rPr>
          <w:rFonts w:ascii="Arial" w:hAnsi="Arial" w:cs="Arial"/>
          <w:lang w:val="en-US"/>
        </w:rPr>
      </w:pPr>
    </w:p>
    <w:p w14:paraId="75313B66" w14:textId="77777777" w:rsidR="001248F0" w:rsidRPr="001248F0" w:rsidRDefault="001248F0">
      <w:pPr>
        <w:rPr>
          <w:rFonts w:ascii="Arial" w:hAnsi="Arial" w:cs="Arial"/>
          <w:lang w:val="en-US"/>
        </w:rPr>
      </w:pPr>
      <w:r w:rsidRPr="001248F0">
        <w:rPr>
          <w:rFonts w:ascii="Arial" w:hAnsi="Arial" w:cs="Arial"/>
          <w:noProof/>
          <w:lang w:eastAsia="id-ID"/>
        </w:rPr>
        <w:drawing>
          <wp:anchor distT="0" distB="0" distL="114300" distR="114300" simplePos="0" relativeHeight="251658240" behindDoc="0" locked="0" layoutInCell="1" allowOverlap="1" wp14:anchorId="663B9A25" wp14:editId="17955FC0">
            <wp:simplePos x="0" y="0"/>
            <wp:positionH relativeFrom="margin">
              <wp:align>center</wp:align>
            </wp:positionH>
            <wp:positionV relativeFrom="paragraph">
              <wp:posOffset>175081</wp:posOffset>
            </wp:positionV>
            <wp:extent cx="1440180" cy="145161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180" cy="1451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C0A0CD" w14:textId="77777777" w:rsidR="001248F0" w:rsidRPr="001248F0" w:rsidRDefault="001248F0" w:rsidP="001248F0">
      <w:pPr>
        <w:rPr>
          <w:rFonts w:ascii="Arial" w:hAnsi="Arial" w:cs="Arial"/>
          <w:lang w:val="en-US"/>
        </w:rPr>
      </w:pPr>
    </w:p>
    <w:p w14:paraId="04E5D648" w14:textId="77777777" w:rsidR="001248F0" w:rsidRPr="001248F0" w:rsidRDefault="001248F0" w:rsidP="001248F0">
      <w:pPr>
        <w:rPr>
          <w:rFonts w:ascii="Arial" w:hAnsi="Arial" w:cs="Arial"/>
          <w:lang w:val="en-US"/>
        </w:rPr>
      </w:pPr>
    </w:p>
    <w:p w14:paraId="005A3ABD" w14:textId="77777777" w:rsidR="001248F0" w:rsidRPr="001248F0" w:rsidRDefault="001248F0" w:rsidP="001248F0">
      <w:pPr>
        <w:rPr>
          <w:rFonts w:ascii="Arial" w:hAnsi="Arial" w:cs="Arial"/>
          <w:lang w:val="en-US"/>
        </w:rPr>
      </w:pPr>
    </w:p>
    <w:p w14:paraId="208C0914" w14:textId="77777777" w:rsidR="001248F0" w:rsidRPr="001248F0" w:rsidRDefault="001248F0" w:rsidP="001248F0">
      <w:pPr>
        <w:rPr>
          <w:rFonts w:ascii="Arial" w:hAnsi="Arial" w:cs="Arial"/>
          <w:lang w:val="en-US"/>
        </w:rPr>
      </w:pPr>
    </w:p>
    <w:p w14:paraId="37450262" w14:textId="77777777" w:rsidR="001248F0" w:rsidRPr="001248F0" w:rsidRDefault="001248F0" w:rsidP="001248F0">
      <w:pPr>
        <w:rPr>
          <w:rFonts w:ascii="Arial" w:hAnsi="Arial" w:cs="Arial"/>
          <w:lang w:val="en-US"/>
        </w:rPr>
      </w:pPr>
    </w:p>
    <w:p w14:paraId="6D7941B7" w14:textId="77777777" w:rsidR="001248F0" w:rsidRPr="001248F0" w:rsidRDefault="001248F0" w:rsidP="001248F0">
      <w:pPr>
        <w:rPr>
          <w:rFonts w:ascii="Arial" w:hAnsi="Arial" w:cs="Arial"/>
          <w:lang w:val="en-US"/>
        </w:rPr>
      </w:pPr>
    </w:p>
    <w:p w14:paraId="5FDAFAB2" w14:textId="77777777" w:rsidR="001248F0" w:rsidRPr="001248F0" w:rsidRDefault="001248F0" w:rsidP="001248F0">
      <w:pPr>
        <w:rPr>
          <w:rFonts w:ascii="Arial" w:hAnsi="Arial" w:cs="Arial"/>
          <w:lang w:val="en-US"/>
        </w:rPr>
      </w:pPr>
    </w:p>
    <w:p w14:paraId="6ED06A2F" w14:textId="5A9ED69D" w:rsidR="001248F0" w:rsidRPr="001248F0" w:rsidRDefault="001248F0" w:rsidP="001248F0">
      <w:pPr>
        <w:widowControl w:val="0"/>
        <w:autoSpaceDE w:val="0"/>
        <w:autoSpaceDN w:val="0"/>
        <w:adjustRightInd w:val="0"/>
        <w:spacing w:after="0" w:line="240" w:lineRule="auto"/>
        <w:ind w:right="-38"/>
        <w:jc w:val="center"/>
        <w:rPr>
          <w:rFonts w:ascii="Arial" w:hAnsi="Arial" w:cs="Arial"/>
          <w:szCs w:val="24"/>
          <w:lang w:val="en-US"/>
        </w:rPr>
      </w:pPr>
      <w:r w:rsidRPr="001248F0">
        <w:rPr>
          <w:rFonts w:ascii="Arial" w:hAnsi="Arial" w:cs="Arial"/>
          <w:b/>
          <w:bCs/>
          <w:szCs w:val="24"/>
        </w:rPr>
        <w:t xml:space="preserve">to </w:t>
      </w:r>
      <w:r w:rsidRPr="001248F0">
        <w:rPr>
          <w:rFonts w:ascii="Arial" w:hAnsi="Arial" w:cs="Arial"/>
          <w:b/>
          <w:bCs/>
          <w:szCs w:val="24"/>
          <w:lang w:val="en-US"/>
        </w:rPr>
        <w:t>f</w:t>
      </w:r>
      <w:r w:rsidRPr="001248F0">
        <w:rPr>
          <w:rFonts w:ascii="Arial" w:hAnsi="Arial" w:cs="Arial"/>
          <w:b/>
          <w:bCs/>
          <w:szCs w:val="24"/>
        </w:rPr>
        <w:t>ulfill</w:t>
      </w:r>
      <w:r w:rsidR="00487A93">
        <w:rPr>
          <w:rFonts w:ascii="Arial" w:hAnsi="Arial" w:cs="Arial"/>
          <w:b/>
          <w:bCs/>
          <w:szCs w:val="24"/>
        </w:rPr>
        <w:t xml:space="preserve"> one of</w:t>
      </w:r>
      <w:r w:rsidRPr="001248F0">
        <w:rPr>
          <w:rFonts w:ascii="Arial" w:hAnsi="Arial" w:cs="Arial"/>
          <w:b/>
          <w:bCs/>
          <w:szCs w:val="24"/>
        </w:rPr>
        <w:t xml:space="preserve"> </w:t>
      </w:r>
      <w:r w:rsidR="00F62EA0">
        <w:rPr>
          <w:rFonts w:ascii="Arial" w:hAnsi="Arial" w:cs="Arial"/>
          <w:b/>
          <w:bCs/>
          <w:szCs w:val="24"/>
          <w:lang w:val="en-US"/>
        </w:rPr>
        <w:t>the graduation requirements for the D-III English Study Program Politeknik Negeri Sriwijaya</w:t>
      </w:r>
    </w:p>
    <w:p w14:paraId="4C868004" w14:textId="77777777" w:rsidR="001248F0" w:rsidRPr="001248F0" w:rsidRDefault="001248F0" w:rsidP="001248F0">
      <w:pPr>
        <w:widowControl w:val="0"/>
        <w:autoSpaceDE w:val="0"/>
        <w:autoSpaceDN w:val="0"/>
        <w:adjustRightInd w:val="0"/>
        <w:spacing w:after="0" w:line="240" w:lineRule="auto"/>
        <w:ind w:right="-38"/>
        <w:jc w:val="center"/>
        <w:rPr>
          <w:rFonts w:ascii="Arial" w:hAnsi="Arial" w:cs="Arial"/>
          <w:lang w:val="en-US"/>
        </w:rPr>
      </w:pPr>
    </w:p>
    <w:p w14:paraId="5EE9E581" w14:textId="77777777" w:rsidR="001248F0" w:rsidRPr="001248F0" w:rsidRDefault="001248F0" w:rsidP="001248F0">
      <w:pPr>
        <w:widowControl w:val="0"/>
        <w:autoSpaceDE w:val="0"/>
        <w:autoSpaceDN w:val="0"/>
        <w:adjustRightInd w:val="0"/>
        <w:spacing w:after="0" w:line="240" w:lineRule="auto"/>
        <w:ind w:right="-38"/>
        <w:jc w:val="center"/>
        <w:rPr>
          <w:rFonts w:ascii="Arial" w:hAnsi="Arial" w:cs="Arial"/>
          <w:b/>
          <w:bCs/>
          <w:szCs w:val="24"/>
        </w:rPr>
      </w:pPr>
    </w:p>
    <w:p w14:paraId="4E166DB7" w14:textId="77777777" w:rsidR="001248F0" w:rsidRPr="001248F0" w:rsidRDefault="001248F0" w:rsidP="001248F0">
      <w:pPr>
        <w:widowControl w:val="0"/>
        <w:autoSpaceDE w:val="0"/>
        <w:autoSpaceDN w:val="0"/>
        <w:adjustRightInd w:val="0"/>
        <w:spacing w:after="0" w:line="240" w:lineRule="auto"/>
        <w:ind w:right="-38"/>
        <w:jc w:val="center"/>
        <w:rPr>
          <w:rFonts w:ascii="Arial" w:hAnsi="Arial" w:cs="Arial"/>
          <w:b/>
          <w:bCs/>
          <w:szCs w:val="24"/>
        </w:rPr>
      </w:pPr>
    </w:p>
    <w:p w14:paraId="4D7BD5E1" w14:textId="77777777" w:rsidR="001248F0" w:rsidRPr="001248F0" w:rsidRDefault="001248F0" w:rsidP="001248F0">
      <w:pPr>
        <w:widowControl w:val="0"/>
        <w:autoSpaceDE w:val="0"/>
        <w:autoSpaceDN w:val="0"/>
        <w:adjustRightInd w:val="0"/>
        <w:spacing w:after="0" w:line="240" w:lineRule="auto"/>
        <w:ind w:right="-38"/>
        <w:jc w:val="center"/>
        <w:rPr>
          <w:rFonts w:ascii="Arial" w:hAnsi="Arial" w:cs="Arial"/>
          <w:b/>
          <w:bCs/>
          <w:szCs w:val="24"/>
        </w:rPr>
      </w:pPr>
    </w:p>
    <w:p w14:paraId="22C8EEC2" w14:textId="632F75E9" w:rsidR="001A0A5A" w:rsidRPr="00F62EA0" w:rsidRDefault="00F62EA0" w:rsidP="001248F0">
      <w:pPr>
        <w:widowControl w:val="0"/>
        <w:autoSpaceDE w:val="0"/>
        <w:autoSpaceDN w:val="0"/>
        <w:adjustRightInd w:val="0"/>
        <w:spacing w:after="0" w:line="240" w:lineRule="auto"/>
        <w:ind w:right="-38"/>
        <w:jc w:val="center"/>
        <w:rPr>
          <w:rFonts w:ascii="Arial" w:hAnsi="Arial" w:cs="Arial"/>
          <w:b/>
          <w:bCs/>
          <w:szCs w:val="24"/>
          <w:u w:val="single"/>
        </w:rPr>
      </w:pPr>
      <w:r>
        <w:rPr>
          <w:rFonts w:ascii="Arial" w:hAnsi="Arial" w:cs="Arial"/>
          <w:b/>
          <w:bCs/>
          <w:szCs w:val="24"/>
          <w:u w:val="single"/>
        </w:rPr>
        <w:t>Student Name</w:t>
      </w:r>
    </w:p>
    <w:p w14:paraId="117C5009" w14:textId="1D10DF58" w:rsidR="001248F0" w:rsidRDefault="00F62EA0" w:rsidP="001248F0">
      <w:pPr>
        <w:widowControl w:val="0"/>
        <w:autoSpaceDE w:val="0"/>
        <w:autoSpaceDN w:val="0"/>
        <w:adjustRightInd w:val="0"/>
        <w:spacing w:after="0" w:line="240" w:lineRule="auto"/>
        <w:ind w:right="-38"/>
        <w:jc w:val="center"/>
        <w:rPr>
          <w:rFonts w:ascii="Arial" w:hAnsi="Arial" w:cs="Arial"/>
          <w:b/>
          <w:bCs/>
          <w:szCs w:val="24"/>
        </w:rPr>
      </w:pPr>
      <w:r>
        <w:rPr>
          <w:rFonts w:ascii="Arial" w:hAnsi="Arial" w:cs="Arial"/>
          <w:b/>
          <w:bCs/>
          <w:szCs w:val="24"/>
        </w:rPr>
        <w:t xml:space="preserve">NPM </w:t>
      </w:r>
      <w:r w:rsidR="00257853" w:rsidRPr="00257853">
        <w:rPr>
          <w:rFonts w:ascii="Arial" w:hAnsi="Arial" w:cs="Arial"/>
          <w:b/>
          <w:bCs/>
          <w:szCs w:val="24"/>
        </w:rPr>
        <w:t>06</w:t>
      </w:r>
      <w:r>
        <w:rPr>
          <w:rFonts w:ascii="Arial" w:hAnsi="Arial" w:cs="Arial"/>
          <w:b/>
          <w:bCs/>
          <w:szCs w:val="24"/>
        </w:rPr>
        <w:t>22xxxxxxxx</w:t>
      </w:r>
    </w:p>
    <w:p w14:paraId="69172EA7" w14:textId="77777777" w:rsidR="00257853" w:rsidRPr="001248F0" w:rsidRDefault="00257853" w:rsidP="001248F0">
      <w:pPr>
        <w:widowControl w:val="0"/>
        <w:autoSpaceDE w:val="0"/>
        <w:autoSpaceDN w:val="0"/>
        <w:adjustRightInd w:val="0"/>
        <w:spacing w:after="0" w:line="240" w:lineRule="auto"/>
        <w:ind w:right="-38"/>
        <w:jc w:val="center"/>
        <w:rPr>
          <w:rFonts w:ascii="Arial" w:hAnsi="Arial" w:cs="Arial"/>
          <w:sz w:val="18"/>
          <w:szCs w:val="20"/>
          <w:lang w:val="en-US"/>
        </w:rPr>
      </w:pPr>
    </w:p>
    <w:p w14:paraId="39659E27" w14:textId="77777777" w:rsidR="001248F0" w:rsidRPr="001248F0" w:rsidRDefault="001248F0" w:rsidP="001248F0">
      <w:pPr>
        <w:widowControl w:val="0"/>
        <w:autoSpaceDE w:val="0"/>
        <w:autoSpaceDN w:val="0"/>
        <w:adjustRightInd w:val="0"/>
        <w:spacing w:after="0" w:line="240" w:lineRule="auto"/>
        <w:ind w:right="-38"/>
        <w:rPr>
          <w:rFonts w:ascii="Arial" w:hAnsi="Arial" w:cs="Arial"/>
          <w:sz w:val="18"/>
          <w:szCs w:val="20"/>
          <w:lang w:val="en-US"/>
        </w:rPr>
      </w:pPr>
    </w:p>
    <w:p w14:paraId="0A70FDB6" w14:textId="77777777" w:rsidR="001248F0" w:rsidRPr="001248F0" w:rsidRDefault="001248F0" w:rsidP="001248F0">
      <w:pPr>
        <w:widowControl w:val="0"/>
        <w:autoSpaceDE w:val="0"/>
        <w:autoSpaceDN w:val="0"/>
        <w:adjustRightInd w:val="0"/>
        <w:spacing w:after="0" w:line="240" w:lineRule="auto"/>
        <w:ind w:right="-38"/>
        <w:jc w:val="both"/>
        <w:rPr>
          <w:rFonts w:ascii="Arial" w:hAnsi="Arial" w:cs="Arial"/>
          <w:sz w:val="18"/>
          <w:szCs w:val="20"/>
          <w:lang w:val="en-US"/>
        </w:rPr>
      </w:pPr>
    </w:p>
    <w:p w14:paraId="2BC1E3CB" w14:textId="77777777" w:rsidR="001248F0" w:rsidRPr="001248F0" w:rsidRDefault="001248F0" w:rsidP="001248F0">
      <w:pPr>
        <w:widowControl w:val="0"/>
        <w:autoSpaceDE w:val="0"/>
        <w:autoSpaceDN w:val="0"/>
        <w:adjustRightInd w:val="0"/>
        <w:spacing w:after="0" w:line="240" w:lineRule="auto"/>
        <w:ind w:right="-38"/>
        <w:jc w:val="both"/>
        <w:rPr>
          <w:rFonts w:ascii="Arial" w:hAnsi="Arial" w:cs="Arial"/>
          <w:sz w:val="18"/>
          <w:szCs w:val="20"/>
          <w:lang w:val="en-US"/>
        </w:rPr>
      </w:pPr>
    </w:p>
    <w:p w14:paraId="484CB0D2" w14:textId="77777777" w:rsidR="001248F0" w:rsidRPr="001248F0" w:rsidRDefault="001248F0" w:rsidP="001248F0">
      <w:pPr>
        <w:widowControl w:val="0"/>
        <w:autoSpaceDE w:val="0"/>
        <w:autoSpaceDN w:val="0"/>
        <w:adjustRightInd w:val="0"/>
        <w:spacing w:after="0" w:line="240" w:lineRule="auto"/>
        <w:ind w:right="-38"/>
        <w:jc w:val="both"/>
        <w:rPr>
          <w:rFonts w:ascii="Arial" w:hAnsi="Arial" w:cs="Arial"/>
          <w:sz w:val="18"/>
          <w:szCs w:val="20"/>
          <w:lang w:val="en-US"/>
        </w:rPr>
      </w:pPr>
    </w:p>
    <w:p w14:paraId="41284C78" w14:textId="77777777" w:rsidR="001248F0" w:rsidRDefault="001248F0" w:rsidP="001248F0">
      <w:pPr>
        <w:widowControl w:val="0"/>
        <w:autoSpaceDE w:val="0"/>
        <w:autoSpaceDN w:val="0"/>
        <w:adjustRightInd w:val="0"/>
        <w:spacing w:after="0" w:line="240" w:lineRule="auto"/>
        <w:ind w:right="-38"/>
        <w:jc w:val="both"/>
        <w:rPr>
          <w:rFonts w:ascii="Arial" w:hAnsi="Arial" w:cs="Arial"/>
          <w:sz w:val="18"/>
          <w:szCs w:val="20"/>
          <w:lang w:val="en-US"/>
        </w:rPr>
      </w:pPr>
    </w:p>
    <w:p w14:paraId="36A9CD91" w14:textId="77777777" w:rsidR="00F62EA0" w:rsidRPr="001248F0" w:rsidRDefault="00F62EA0" w:rsidP="001248F0">
      <w:pPr>
        <w:widowControl w:val="0"/>
        <w:autoSpaceDE w:val="0"/>
        <w:autoSpaceDN w:val="0"/>
        <w:adjustRightInd w:val="0"/>
        <w:spacing w:after="0" w:line="240" w:lineRule="auto"/>
        <w:ind w:right="-38"/>
        <w:jc w:val="both"/>
        <w:rPr>
          <w:rFonts w:ascii="Arial" w:hAnsi="Arial" w:cs="Arial"/>
          <w:sz w:val="18"/>
          <w:szCs w:val="20"/>
          <w:lang w:val="en-US"/>
        </w:rPr>
      </w:pPr>
    </w:p>
    <w:p w14:paraId="420A6BD0" w14:textId="77777777" w:rsidR="001248F0" w:rsidRPr="001248F0" w:rsidRDefault="001248F0" w:rsidP="001248F0">
      <w:pPr>
        <w:widowControl w:val="0"/>
        <w:autoSpaceDE w:val="0"/>
        <w:autoSpaceDN w:val="0"/>
        <w:adjustRightInd w:val="0"/>
        <w:spacing w:after="0" w:line="240" w:lineRule="auto"/>
        <w:ind w:right="-38"/>
        <w:jc w:val="center"/>
        <w:rPr>
          <w:rFonts w:ascii="Arial" w:hAnsi="Arial" w:cs="Arial"/>
          <w:sz w:val="18"/>
          <w:szCs w:val="20"/>
          <w:lang w:val="en-US"/>
        </w:rPr>
      </w:pPr>
    </w:p>
    <w:p w14:paraId="63F68A39" w14:textId="6F4BFBE5" w:rsidR="001248F0" w:rsidRPr="00F62EA0" w:rsidRDefault="00F62EA0" w:rsidP="001248F0">
      <w:pPr>
        <w:widowControl w:val="0"/>
        <w:autoSpaceDE w:val="0"/>
        <w:autoSpaceDN w:val="0"/>
        <w:adjustRightInd w:val="0"/>
        <w:spacing w:after="0" w:line="240" w:lineRule="auto"/>
        <w:ind w:right="-38"/>
        <w:jc w:val="center"/>
        <w:rPr>
          <w:rFonts w:ascii="Arial" w:hAnsi="Arial" w:cs="Arial"/>
          <w:b/>
          <w:bCs/>
          <w:szCs w:val="24"/>
          <w:lang w:val="sv-SE"/>
        </w:rPr>
      </w:pPr>
      <w:r w:rsidRPr="00F62EA0">
        <w:rPr>
          <w:rFonts w:ascii="Arial" w:hAnsi="Arial" w:cs="Arial"/>
          <w:b/>
          <w:bCs/>
          <w:szCs w:val="24"/>
          <w:lang w:val="sv-SE"/>
        </w:rPr>
        <w:t>D-III English Study Program</w:t>
      </w:r>
      <w:r w:rsidRPr="00F62EA0">
        <w:rPr>
          <w:rFonts w:ascii="Arial" w:hAnsi="Arial" w:cs="Arial"/>
          <w:b/>
          <w:bCs/>
          <w:szCs w:val="24"/>
          <w:lang w:val="sv-SE"/>
        </w:rPr>
        <w:br/>
        <w:t>Politeknik Negeri Sri</w:t>
      </w:r>
      <w:r>
        <w:rPr>
          <w:rFonts w:ascii="Arial" w:hAnsi="Arial" w:cs="Arial"/>
          <w:b/>
          <w:bCs/>
          <w:szCs w:val="24"/>
          <w:lang w:val="sv-SE"/>
        </w:rPr>
        <w:t>wijaya</w:t>
      </w:r>
    </w:p>
    <w:p w14:paraId="0421AB91" w14:textId="14239EE5" w:rsidR="001248F0" w:rsidRPr="001248F0" w:rsidRDefault="001248F0" w:rsidP="001248F0">
      <w:pPr>
        <w:tabs>
          <w:tab w:val="left" w:pos="4746"/>
        </w:tabs>
        <w:spacing w:after="0" w:line="240" w:lineRule="auto"/>
        <w:jc w:val="center"/>
        <w:rPr>
          <w:rFonts w:ascii="Arial" w:hAnsi="Arial" w:cs="Arial"/>
          <w:b/>
          <w:bCs/>
          <w:szCs w:val="24"/>
          <w:lang w:val="en-US"/>
        </w:rPr>
      </w:pPr>
      <w:r w:rsidRPr="001248F0">
        <w:rPr>
          <w:rFonts w:ascii="Arial" w:hAnsi="Arial" w:cs="Arial"/>
          <w:b/>
          <w:bCs/>
          <w:szCs w:val="24"/>
        </w:rPr>
        <w:t>202</w:t>
      </w:r>
      <w:r w:rsidR="00F62EA0">
        <w:rPr>
          <w:rFonts w:ascii="Arial" w:hAnsi="Arial" w:cs="Arial"/>
          <w:b/>
          <w:bCs/>
          <w:szCs w:val="24"/>
          <w:lang w:val="en-US"/>
        </w:rPr>
        <w:t>5</w:t>
      </w:r>
    </w:p>
    <w:tbl>
      <w:tblPr>
        <w:tblStyle w:val="TableGrid"/>
        <w:tblW w:w="0" w:type="auto"/>
        <w:tblLook w:val="04A0" w:firstRow="1" w:lastRow="0" w:firstColumn="1" w:lastColumn="0" w:noHBand="0" w:noVBand="1"/>
      </w:tblPr>
      <w:tblGrid>
        <w:gridCol w:w="7360"/>
      </w:tblGrid>
      <w:tr w:rsidR="00C85AF4" w14:paraId="3ED0E2C9" w14:textId="77777777" w:rsidTr="009C7E9A">
        <w:tc>
          <w:tcPr>
            <w:tcW w:w="7360" w:type="dxa"/>
            <w:shd w:val="clear" w:color="auto" w:fill="538135" w:themeFill="accent6" w:themeFillShade="BF"/>
          </w:tcPr>
          <w:p w14:paraId="1ABF7AA6" w14:textId="77777777" w:rsidR="00C85AF4" w:rsidRDefault="00154D2D" w:rsidP="00C85AF4">
            <w:pPr>
              <w:spacing w:before="240" w:after="240"/>
              <w:jc w:val="center"/>
              <w:rPr>
                <w:rFonts w:ascii="Arial" w:hAnsi="Arial" w:cs="Arial"/>
                <w:b/>
                <w:bCs/>
                <w:szCs w:val="24"/>
                <w:lang w:val="en-US"/>
              </w:rPr>
            </w:pPr>
            <w:r>
              <w:rPr>
                <w:rFonts w:ascii="Arial" w:hAnsi="Arial" w:cs="Arial"/>
                <w:b/>
                <w:bCs/>
                <w:color w:val="FFFFFF" w:themeColor="background1"/>
                <w:szCs w:val="24"/>
                <w:lang w:val="en-US"/>
              </w:rPr>
              <w:lastRenderedPageBreak/>
              <w:t>ADVISORS</w:t>
            </w:r>
          </w:p>
        </w:tc>
      </w:tr>
      <w:tr w:rsidR="00C85AF4" w14:paraId="19450303" w14:textId="77777777" w:rsidTr="00C85AF4">
        <w:tc>
          <w:tcPr>
            <w:tcW w:w="7360" w:type="dxa"/>
          </w:tcPr>
          <w:p w14:paraId="6E990080" w14:textId="77777777" w:rsidR="00C85AF4" w:rsidRDefault="00C85AF4" w:rsidP="00C85AF4">
            <w:pPr>
              <w:jc w:val="center"/>
              <w:rPr>
                <w:rFonts w:ascii="Arial" w:hAnsi="Arial" w:cs="Arial"/>
                <w:b/>
                <w:bCs/>
                <w:szCs w:val="24"/>
                <w:lang w:val="en-US"/>
              </w:rPr>
            </w:pPr>
          </w:p>
          <w:p w14:paraId="7EB51346" w14:textId="000583FA" w:rsidR="00C85AF4" w:rsidRPr="007D33C1" w:rsidRDefault="00C85AF4" w:rsidP="00C85AF4">
            <w:pPr>
              <w:jc w:val="center"/>
              <w:rPr>
                <w:rFonts w:ascii="Arial" w:hAnsi="Arial" w:cs="Arial"/>
                <w:b/>
                <w:bCs/>
                <w:sz w:val="20"/>
                <w:szCs w:val="24"/>
                <w:lang w:val="en-US"/>
              </w:rPr>
            </w:pPr>
            <w:r w:rsidRPr="007D33C1">
              <w:rPr>
                <w:rFonts w:ascii="Arial" w:hAnsi="Arial" w:cs="Arial"/>
                <w:b/>
                <w:bCs/>
                <w:sz w:val="20"/>
                <w:szCs w:val="24"/>
                <w:lang w:val="en-US"/>
              </w:rPr>
              <w:t>Advisor</w:t>
            </w:r>
            <w:r w:rsidR="00F62EA0">
              <w:rPr>
                <w:rFonts w:ascii="Arial" w:hAnsi="Arial" w:cs="Arial"/>
                <w:b/>
                <w:bCs/>
                <w:sz w:val="20"/>
                <w:szCs w:val="24"/>
                <w:lang w:val="en-US"/>
              </w:rPr>
              <w:t xml:space="preserve"> 1</w:t>
            </w:r>
          </w:p>
          <w:p w14:paraId="03B1707A" w14:textId="77777777" w:rsidR="001E5752" w:rsidRPr="007D33C1" w:rsidRDefault="001E5752" w:rsidP="00C85AF4">
            <w:pPr>
              <w:jc w:val="center"/>
              <w:rPr>
                <w:rFonts w:ascii="Arial" w:hAnsi="Arial" w:cs="Arial"/>
                <w:b/>
                <w:bCs/>
                <w:sz w:val="20"/>
                <w:szCs w:val="24"/>
                <w:lang w:val="en-US"/>
              </w:rPr>
            </w:pPr>
          </w:p>
          <w:p w14:paraId="4934982A" w14:textId="77777777" w:rsidR="001E5752" w:rsidRPr="007D33C1" w:rsidRDefault="001E5752" w:rsidP="00C85AF4">
            <w:pPr>
              <w:jc w:val="center"/>
              <w:rPr>
                <w:rFonts w:ascii="Arial" w:hAnsi="Arial" w:cs="Arial"/>
                <w:b/>
                <w:bCs/>
                <w:sz w:val="20"/>
                <w:szCs w:val="24"/>
                <w:lang w:val="en-US"/>
              </w:rPr>
            </w:pPr>
            <w:r w:rsidRPr="007D33C1">
              <w:rPr>
                <w:rFonts w:ascii="Arial" w:hAnsi="Arial" w:cs="Arial"/>
                <w:b/>
                <w:bCs/>
                <w:sz w:val="20"/>
                <w:szCs w:val="24"/>
                <w:lang w:val="en-US"/>
              </w:rPr>
              <w:t>Drs. Sunani, M.M.</w:t>
            </w:r>
          </w:p>
          <w:p w14:paraId="01BE64AB" w14:textId="77777777" w:rsidR="001E5752" w:rsidRPr="007D33C1" w:rsidRDefault="001E5752" w:rsidP="00C85AF4">
            <w:pPr>
              <w:jc w:val="center"/>
              <w:rPr>
                <w:rFonts w:ascii="Arial" w:hAnsi="Arial" w:cs="Arial"/>
                <w:b/>
                <w:bCs/>
                <w:sz w:val="20"/>
                <w:szCs w:val="24"/>
                <w:lang w:val="en-US"/>
              </w:rPr>
            </w:pPr>
            <w:r w:rsidRPr="007D33C1">
              <w:rPr>
                <w:rFonts w:ascii="Arial" w:hAnsi="Arial" w:cs="Arial"/>
                <w:b/>
                <w:bCs/>
                <w:sz w:val="20"/>
                <w:szCs w:val="24"/>
                <w:lang w:val="en-US"/>
              </w:rPr>
              <w:t>NIP 196305131990031001</w:t>
            </w:r>
          </w:p>
          <w:p w14:paraId="0028ACB2" w14:textId="77777777" w:rsidR="00C85AF4" w:rsidRPr="007D33C1" w:rsidRDefault="00C85AF4" w:rsidP="00C85AF4">
            <w:pPr>
              <w:jc w:val="center"/>
              <w:rPr>
                <w:rFonts w:ascii="Arial" w:hAnsi="Arial" w:cs="Arial"/>
                <w:b/>
                <w:bCs/>
                <w:sz w:val="20"/>
                <w:szCs w:val="24"/>
                <w:lang w:val="en-US"/>
              </w:rPr>
            </w:pPr>
          </w:p>
          <w:p w14:paraId="3375E177" w14:textId="77777777" w:rsidR="00C85AF4" w:rsidRPr="007D33C1" w:rsidRDefault="00C85AF4" w:rsidP="00C85AF4">
            <w:pPr>
              <w:jc w:val="center"/>
              <w:rPr>
                <w:rFonts w:ascii="Arial" w:hAnsi="Arial" w:cs="Arial"/>
                <w:b/>
                <w:bCs/>
                <w:sz w:val="20"/>
                <w:szCs w:val="24"/>
                <w:lang w:val="en-US"/>
              </w:rPr>
            </w:pPr>
          </w:p>
          <w:p w14:paraId="4C575091" w14:textId="49FB77C6" w:rsidR="00C85AF4" w:rsidRPr="007D33C1" w:rsidRDefault="00C85AF4" w:rsidP="00C85AF4">
            <w:pPr>
              <w:jc w:val="center"/>
              <w:rPr>
                <w:rFonts w:ascii="Arial" w:hAnsi="Arial" w:cs="Arial"/>
                <w:b/>
                <w:bCs/>
                <w:sz w:val="20"/>
                <w:szCs w:val="24"/>
                <w:lang w:val="en-US"/>
              </w:rPr>
            </w:pPr>
            <w:r w:rsidRPr="007D33C1">
              <w:rPr>
                <w:rFonts w:ascii="Arial" w:hAnsi="Arial" w:cs="Arial"/>
                <w:b/>
                <w:bCs/>
                <w:sz w:val="20"/>
                <w:szCs w:val="24"/>
                <w:lang w:val="en-US"/>
              </w:rPr>
              <w:t>Advisor</w:t>
            </w:r>
            <w:r w:rsidR="00F62EA0">
              <w:rPr>
                <w:rFonts w:ascii="Arial" w:hAnsi="Arial" w:cs="Arial"/>
                <w:b/>
                <w:bCs/>
                <w:sz w:val="20"/>
                <w:szCs w:val="24"/>
                <w:lang w:val="en-US"/>
              </w:rPr>
              <w:t xml:space="preserve"> 2</w:t>
            </w:r>
          </w:p>
          <w:p w14:paraId="4CBA990D" w14:textId="77777777" w:rsidR="001E5752" w:rsidRPr="007D33C1" w:rsidRDefault="001E5752" w:rsidP="00C85AF4">
            <w:pPr>
              <w:jc w:val="center"/>
              <w:rPr>
                <w:rFonts w:ascii="Arial" w:hAnsi="Arial" w:cs="Arial"/>
                <w:b/>
                <w:bCs/>
                <w:sz w:val="20"/>
                <w:szCs w:val="24"/>
                <w:lang w:val="en-US"/>
              </w:rPr>
            </w:pPr>
          </w:p>
          <w:p w14:paraId="2D8E616A" w14:textId="77777777" w:rsidR="001E5752" w:rsidRPr="007D33C1" w:rsidRDefault="001E5752" w:rsidP="00C85AF4">
            <w:pPr>
              <w:jc w:val="center"/>
              <w:rPr>
                <w:rFonts w:ascii="Arial" w:hAnsi="Arial" w:cs="Arial"/>
                <w:b/>
                <w:bCs/>
                <w:sz w:val="20"/>
                <w:szCs w:val="24"/>
                <w:lang w:val="en-US"/>
              </w:rPr>
            </w:pPr>
            <w:r w:rsidRPr="007D33C1">
              <w:rPr>
                <w:rFonts w:ascii="Arial" w:hAnsi="Arial" w:cs="Arial"/>
                <w:b/>
                <w:bCs/>
                <w:sz w:val="20"/>
                <w:szCs w:val="24"/>
                <w:lang w:val="en-US"/>
              </w:rPr>
              <w:t>Eli Yeny, S.Pd., M.Pd.</w:t>
            </w:r>
          </w:p>
          <w:p w14:paraId="4A3BE33E" w14:textId="77777777" w:rsidR="001E5752" w:rsidRPr="007D33C1" w:rsidRDefault="001E5752" w:rsidP="00C85AF4">
            <w:pPr>
              <w:jc w:val="center"/>
              <w:rPr>
                <w:rFonts w:ascii="Arial" w:hAnsi="Arial" w:cs="Arial"/>
                <w:b/>
                <w:bCs/>
                <w:sz w:val="20"/>
                <w:szCs w:val="24"/>
                <w:lang w:val="en-US"/>
              </w:rPr>
            </w:pPr>
            <w:r w:rsidRPr="007D33C1">
              <w:rPr>
                <w:rFonts w:ascii="Arial" w:hAnsi="Arial" w:cs="Arial"/>
                <w:b/>
                <w:bCs/>
                <w:sz w:val="20"/>
                <w:szCs w:val="24"/>
                <w:lang w:val="en-US"/>
              </w:rPr>
              <w:t>NIP 197305072000122001</w:t>
            </w:r>
          </w:p>
          <w:p w14:paraId="7689A327" w14:textId="77777777" w:rsidR="00C85AF4" w:rsidRDefault="00C85AF4">
            <w:pPr>
              <w:rPr>
                <w:rFonts w:ascii="Arial" w:hAnsi="Arial" w:cs="Arial"/>
                <w:b/>
                <w:bCs/>
                <w:szCs w:val="24"/>
                <w:lang w:val="en-US"/>
              </w:rPr>
            </w:pPr>
          </w:p>
        </w:tc>
      </w:tr>
      <w:tr w:rsidR="00C85AF4" w14:paraId="68EB413E" w14:textId="77777777" w:rsidTr="009C7E9A">
        <w:tc>
          <w:tcPr>
            <w:tcW w:w="7360" w:type="dxa"/>
            <w:shd w:val="clear" w:color="auto" w:fill="538135" w:themeFill="accent6" w:themeFillShade="BF"/>
          </w:tcPr>
          <w:p w14:paraId="079136AD" w14:textId="77777777" w:rsidR="00C85AF4" w:rsidRDefault="00C85AF4" w:rsidP="00C85AF4">
            <w:pPr>
              <w:spacing w:before="240" w:after="240"/>
              <w:jc w:val="center"/>
              <w:rPr>
                <w:rFonts w:ascii="Arial" w:hAnsi="Arial" w:cs="Arial"/>
                <w:b/>
                <w:bCs/>
                <w:szCs w:val="24"/>
                <w:lang w:val="en-US"/>
              </w:rPr>
            </w:pPr>
            <w:r w:rsidRPr="009C7E9A">
              <w:rPr>
                <w:rFonts w:ascii="Arial" w:hAnsi="Arial" w:cs="Arial"/>
                <w:b/>
                <w:bCs/>
                <w:color w:val="FFFFFF" w:themeColor="background1"/>
                <w:szCs w:val="24"/>
                <w:lang w:val="en-US"/>
              </w:rPr>
              <w:t>EXAMINERS</w:t>
            </w:r>
          </w:p>
        </w:tc>
      </w:tr>
      <w:tr w:rsidR="00C85AF4" w14:paraId="033089DE" w14:textId="77777777" w:rsidTr="00C85AF4">
        <w:tc>
          <w:tcPr>
            <w:tcW w:w="7360" w:type="dxa"/>
          </w:tcPr>
          <w:p w14:paraId="2432E2C8" w14:textId="77777777" w:rsidR="00C85AF4" w:rsidRPr="00F62EA0" w:rsidRDefault="00C85AF4" w:rsidP="00C85AF4">
            <w:pPr>
              <w:jc w:val="center"/>
              <w:rPr>
                <w:rFonts w:ascii="Arial" w:hAnsi="Arial" w:cs="Arial"/>
                <w:b/>
                <w:bCs/>
                <w:szCs w:val="24"/>
                <w:lang w:val="sv-SE"/>
              </w:rPr>
            </w:pPr>
          </w:p>
          <w:p w14:paraId="4F32E4C7" w14:textId="77777777" w:rsidR="00C85AF4" w:rsidRPr="00F62EA0" w:rsidRDefault="00DA43EA" w:rsidP="00C85AF4">
            <w:pPr>
              <w:jc w:val="center"/>
              <w:rPr>
                <w:rFonts w:ascii="Arial" w:hAnsi="Arial" w:cs="Arial"/>
                <w:b/>
                <w:bCs/>
                <w:sz w:val="20"/>
                <w:szCs w:val="24"/>
                <w:lang w:val="sv-SE"/>
              </w:rPr>
            </w:pPr>
            <w:r w:rsidRPr="00F62EA0">
              <w:rPr>
                <w:rFonts w:ascii="Arial" w:hAnsi="Arial" w:cs="Arial"/>
                <w:b/>
                <w:bCs/>
                <w:sz w:val="20"/>
                <w:szCs w:val="24"/>
                <w:lang w:val="sv-SE"/>
              </w:rPr>
              <w:t>Dra. Risnawati, M.Pd.</w:t>
            </w:r>
          </w:p>
          <w:p w14:paraId="6E7F8320" w14:textId="77777777" w:rsidR="00DA43EA" w:rsidRPr="00F62EA0" w:rsidRDefault="00DA43EA" w:rsidP="00C85AF4">
            <w:pPr>
              <w:jc w:val="center"/>
              <w:rPr>
                <w:rFonts w:ascii="Arial" w:hAnsi="Arial" w:cs="Arial"/>
                <w:b/>
                <w:bCs/>
                <w:sz w:val="20"/>
                <w:szCs w:val="24"/>
                <w:lang w:val="sv-SE"/>
              </w:rPr>
            </w:pPr>
            <w:r w:rsidRPr="00F62EA0">
              <w:rPr>
                <w:rFonts w:ascii="Arial" w:hAnsi="Arial" w:cs="Arial"/>
                <w:b/>
                <w:bCs/>
                <w:sz w:val="20"/>
                <w:szCs w:val="24"/>
                <w:lang w:val="sv-SE"/>
              </w:rPr>
              <w:t>NIP 196804011994032001</w:t>
            </w:r>
          </w:p>
          <w:p w14:paraId="2CD664DA" w14:textId="77777777" w:rsidR="00C85AF4" w:rsidRPr="00F62EA0" w:rsidRDefault="00C85AF4" w:rsidP="00C85AF4">
            <w:pPr>
              <w:jc w:val="center"/>
              <w:rPr>
                <w:rFonts w:ascii="Arial" w:hAnsi="Arial" w:cs="Arial"/>
                <w:b/>
                <w:bCs/>
                <w:sz w:val="20"/>
                <w:szCs w:val="24"/>
                <w:lang w:val="sv-SE"/>
              </w:rPr>
            </w:pPr>
          </w:p>
          <w:p w14:paraId="37E7CD59" w14:textId="77777777" w:rsidR="00DA43EA" w:rsidRPr="00F62EA0" w:rsidRDefault="00DA43EA" w:rsidP="00C85AF4">
            <w:pPr>
              <w:jc w:val="center"/>
              <w:rPr>
                <w:rFonts w:ascii="Arial" w:hAnsi="Arial" w:cs="Arial"/>
                <w:b/>
                <w:bCs/>
                <w:sz w:val="20"/>
                <w:szCs w:val="24"/>
                <w:lang w:val="sv-SE"/>
              </w:rPr>
            </w:pPr>
          </w:p>
          <w:p w14:paraId="52BD941E" w14:textId="77777777" w:rsidR="00C85AF4" w:rsidRPr="00F62EA0" w:rsidRDefault="00DA43EA" w:rsidP="00C85AF4">
            <w:pPr>
              <w:jc w:val="center"/>
              <w:rPr>
                <w:rFonts w:ascii="Arial" w:hAnsi="Arial" w:cs="Arial"/>
                <w:b/>
                <w:bCs/>
                <w:sz w:val="20"/>
                <w:szCs w:val="24"/>
                <w:lang w:val="sv-SE"/>
              </w:rPr>
            </w:pPr>
            <w:r w:rsidRPr="00F62EA0">
              <w:rPr>
                <w:rFonts w:ascii="Arial" w:hAnsi="Arial" w:cs="Arial"/>
                <w:b/>
                <w:bCs/>
                <w:sz w:val="20"/>
                <w:szCs w:val="24"/>
                <w:lang w:val="sv-SE"/>
              </w:rPr>
              <w:t>Dra. Tiur Simanjuntak, M.Ed.M.</w:t>
            </w:r>
          </w:p>
          <w:p w14:paraId="4DE812FF" w14:textId="77777777" w:rsidR="00DA43EA" w:rsidRPr="00F62EA0" w:rsidRDefault="00DA43EA" w:rsidP="00C85AF4">
            <w:pPr>
              <w:jc w:val="center"/>
              <w:rPr>
                <w:rFonts w:ascii="Arial" w:hAnsi="Arial" w:cs="Arial"/>
                <w:b/>
                <w:bCs/>
                <w:sz w:val="20"/>
                <w:szCs w:val="24"/>
                <w:lang w:val="sv-SE"/>
              </w:rPr>
            </w:pPr>
            <w:r w:rsidRPr="00F62EA0">
              <w:rPr>
                <w:rFonts w:ascii="Arial" w:hAnsi="Arial" w:cs="Arial"/>
                <w:b/>
                <w:bCs/>
                <w:sz w:val="20"/>
                <w:szCs w:val="24"/>
                <w:lang w:val="sv-SE"/>
              </w:rPr>
              <w:t>NIP 196105071988032001</w:t>
            </w:r>
          </w:p>
          <w:p w14:paraId="5B2DA125" w14:textId="77777777" w:rsidR="00C85AF4" w:rsidRPr="00F62EA0" w:rsidRDefault="00C85AF4" w:rsidP="00C85AF4">
            <w:pPr>
              <w:jc w:val="center"/>
              <w:rPr>
                <w:rFonts w:ascii="Arial" w:hAnsi="Arial" w:cs="Arial"/>
                <w:b/>
                <w:bCs/>
                <w:sz w:val="20"/>
                <w:szCs w:val="24"/>
                <w:lang w:val="sv-SE"/>
              </w:rPr>
            </w:pPr>
          </w:p>
          <w:p w14:paraId="008BE07D" w14:textId="77777777" w:rsidR="00DA43EA" w:rsidRPr="00F62EA0" w:rsidRDefault="00DA43EA" w:rsidP="00C85AF4">
            <w:pPr>
              <w:jc w:val="center"/>
              <w:rPr>
                <w:rFonts w:ascii="Arial" w:hAnsi="Arial" w:cs="Arial"/>
                <w:b/>
                <w:bCs/>
                <w:sz w:val="20"/>
                <w:szCs w:val="24"/>
                <w:lang w:val="sv-SE"/>
              </w:rPr>
            </w:pPr>
          </w:p>
          <w:p w14:paraId="112FB8EF" w14:textId="77777777" w:rsidR="00C85AF4" w:rsidRPr="00F62EA0" w:rsidRDefault="00DA43EA" w:rsidP="00C85AF4">
            <w:pPr>
              <w:jc w:val="center"/>
              <w:rPr>
                <w:rFonts w:ascii="Arial" w:hAnsi="Arial" w:cs="Arial"/>
                <w:b/>
                <w:bCs/>
                <w:sz w:val="20"/>
                <w:szCs w:val="24"/>
                <w:lang w:val="sv-SE"/>
              </w:rPr>
            </w:pPr>
            <w:r w:rsidRPr="00F62EA0">
              <w:rPr>
                <w:rFonts w:ascii="Arial" w:hAnsi="Arial" w:cs="Arial"/>
                <w:b/>
                <w:bCs/>
                <w:sz w:val="20"/>
                <w:szCs w:val="24"/>
                <w:lang w:val="sv-SE"/>
              </w:rPr>
              <w:t>Darmaliana, S.Pd., M.Pd.</w:t>
            </w:r>
          </w:p>
          <w:p w14:paraId="6ED67207" w14:textId="77777777" w:rsidR="00DA43EA" w:rsidRPr="007D33C1" w:rsidRDefault="00DA43EA" w:rsidP="00C85AF4">
            <w:pPr>
              <w:jc w:val="center"/>
              <w:rPr>
                <w:rFonts w:ascii="Arial" w:hAnsi="Arial" w:cs="Arial"/>
                <w:b/>
                <w:bCs/>
                <w:sz w:val="20"/>
                <w:szCs w:val="24"/>
                <w:lang w:val="en-US"/>
              </w:rPr>
            </w:pPr>
            <w:r>
              <w:rPr>
                <w:rFonts w:ascii="Arial" w:hAnsi="Arial" w:cs="Arial"/>
                <w:b/>
                <w:bCs/>
                <w:sz w:val="20"/>
                <w:szCs w:val="24"/>
                <w:lang w:val="en-US"/>
              </w:rPr>
              <w:t xml:space="preserve">NIP </w:t>
            </w:r>
            <w:r w:rsidRPr="00DA43EA">
              <w:rPr>
                <w:rFonts w:ascii="Arial" w:hAnsi="Arial" w:cs="Arial"/>
                <w:b/>
                <w:bCs/>
                <w:sz w:val="20"/>
                <w:szCs w:val="24"/>
                <w:lang w:val="en-US"/>
              </w:rPr>
              <w:t>197301032005012002</w:t>
            </w:r>
          </w:p>
          <w:p w14:paraId="33E16DA4" w14:textId="77777777" w:rsidR="00C85AF4" w:rsidRPr="007D33C1" w:rsidRDefault="00C85AF4" w:rsidP="00C85AF4">
            <w:pPr>
              <w:jc w:val="center"/>
              <w:rPr>
                <w:rFonts w:ascii="Arial" w:hAnsi="Arial" w:cs="Arial"/>
                <w:b/>
                <w:bCs/>
                <w:sz w:val="20"/>
                <w:szCs w:val="24"/>
                <w:lang w:val="en-US"/>
              </w:rPr>
            </w:pPr>
          </w:p>
          <w:p w14:paraId="6A380ECF" w14:textId="77777777" w:rsidR="00C85AF4" w:rsidRDefault="00C85AF4" w:rsidP="00C85AF4">
            <w:pPr>
              <w:jc w:val="center"/>
              <w:rPr>
                <w:rFonts w:ascii="Arial" w:hAnsi="Arial" w:cs="Arial"/>
                <w:b/>
                <w:bCs/>
                <w:szCs w:val="24"/>
                <w:lang w:val="en-US"/>
              </w:rPr>
            </w:pPr>
          </w:p>
          <w:p w14:paraId="039CFA10" w14:textId="77777777" w:rsidR="00C85AF4" w:rsidRDefault="00C85AF4" w:rsidP="00C85AF4">
            <w:pPr>
              <w:jc w:val="center"/>
              <w:rPr>
                <w:rFonts w:ascii="Arial" w:hAnsi="Arial" w:cs="Arial"/>
                <w:b/>
                <w:bCs/>
                <w:szCs w:val="24"/>
                <w:lang w:val="en-US"/>
              </w:rPr>
            </w:pPr>
          </w:p>
          <w:p w14:paraId="3831E9A4" w14:textId="77777777" w:rsidR="00C85AF4" w:rsidRDefault="00C85AF4" w:rsidP="00C85AF4">
            <w:pPr>
              <w:jc w:val="center"/>
              <w:rPr>
                <w:rFonts w:ascii="Arial" w:hAnsi="Arial" w:cs="Arial"/>
                <w:b/>
                <w:bCs/>
                <w:szCs w:val="24"/>
                <w:lang w:val="en-US"/>
              </w:rPr>
            </w:pPr>
          </w:p>
          <w:p w14:paraId="6DDD0A66" w14:textId="77777777" w:rsidR="00C85AF4" w:rsidRDefault="00C85AF4" w:rsidP="00C85AF4">
            <w:pPr>
              <w:jc w:val="center"/>
              <w:rPr>
                <w:rFonts w:ascii="Arial" w:hAnsi="Arial" w:cs="Arial"/>
                <w:b/>
                <w:bCs/>
                <w:szCs w:val="24"/>
                <w:lang w:val="en-US"/>
              </w:rPr>
            </w:pPr>
          </w:p>
          <w:p w14:paraId="53E4D261" w14:textId="77777777" w:rsidR="00C85AF4" w:rsidRDefault="00C85AF4" w:rsidP="00C85AF4">
            <w:pPr>
              <w:jc w:val="center"/>
              <w:rPr>
                <w:rFonts w:ascii="Arial" w:hAnsi="Arial" w:cs="Arial"/>
                <w:b/>
                <w:bCs/>
                <w:szCs w:val="24"/>
                <w:lang w:val="en-US"/>
              </w:rPr>
            </w:pPr>
          </w:p>
          <w:p w14:paraId="0C67BFAA" w14:textId="77777777" w:rsidR="00C85AF4" w:rsidRDefault="00C85AF4" w:rsidP="00C85AF4">
            <w:pPr>
              <w:jc w:val="center"/>
              <w:rPr>
                <w:rFonts w:ascii="Arial" w:hAnsi="Arial" w:cs="Arial"/>
                <w:b/>
                <w:bCs/>
                <w:szCs w:val="24"/>
                <w:lang w:val="en-US"/>
              </w:rPr>
            </w:pPr>
          </w:p>
        </w:tc>
      </w:tr>
    </w:tbl>
    <w:p w14:paraId="7825CA75" w14:textId="77777777" w:rsidR="00C85AF4" w:rsidRDefault="00C85AF4">
      <w:pPr>
        <w:rPr>
          <w:rFonts w:ascii="Arial" w:hAnsi="Arial" w:cs="Arial"/>
          <w:b/>
          <w:bCs/>
          <w:szCs w:val="24"/>
          <w:lang w:val="en-US"/>
        </w:rPr>
      </w:pPr>
    </w:p>
    <w:p w14:paraId="5CD4EF47" w14:textId="77777777" w:rsidR="009C7E9A" w:rsidRDefault="009C7E9A">
      <w:pPr>
        <w:rPr>
          <w:rFonts w:ascii="Arial" w:hAnsi="Arial" w:cs="Arial"/>
          <w:b/>
          <w:bCs/>
          <w:szCs w:val="24"/>
          <w:lang w:val="en-US"/>
        </w:rPr>
        <w:sectPr w:rsidR="009C7E9A" w:rsidSect="00F47E23">
          <w:footerReference w:type="default" r:id="rId9"/>
          <w:pgSz w:w="9072" w:h="11907" w:code="9"/>
          <w:pgMar w:top="851" w:right="851" w:bottom="851" w:left="851" w:header="709" w:footer="0" w:gutter="0"/>
          <w:cols w:space="708"/>
          <w:docGrid w:linePitch="360"/>
        </w:sectPr>
      </w:pPr>
    </w:p>
    <w:p w14:paraId="6FEC629D" w14:textId="77777777" w:rsidR="0075054A" w:rsidRDefault="0090316C">
      <w:pPr>
        <w:rPr>
          <w:rFonts w:ascii="Arial" w:hAnsi="Arial" w:cs="Arial"/>
          <w:b/>
          <w:bCs/>
          <w:sz w:val="20"/>
          <w:szCs w:val="24"/>
          <w:lang w:val="en-US"/>
        </w:rPr>
      </w:pPr>
      <w:r w:rsidRPr="0090316C">
        <w:rPr>
          <w:rFonts w:ascii="Arial" w:hAnsi="Arial" w:cs="Arial"/>
          <w:b/>
          <w:bCs/>
          <w:sz w:val="20"/>
          <w:szCs w:val="24"/>
          <w:lang w:val="en-US"/>
        </w:rPr>
        <w:lastRenderedPageBreak/>
        <w:t>FINAL REPORT SYPNOPSIS</w:t>
      </w:r>
    </w:p>
    <w:p w14:paraId="5A90097C" w14:textId="77777777" w:rsidR="0090316C" w:rsidRDefault="0090316C">
      <w:pPr>
        <w:rPr>
          <w:rFonts w:ascii="Arial" w:hAnsi="Arial" w:cs="Arial"/>
          <w:b/>
          <w:bCs/>
          <w:sz w:val="20"/>
          <w:szCs w:val="24"/>
          <w:lang w:val="en-US"/>
        </w:rPr>
      </w:pPr>
    </w:p>
    <w:p w14:paraId="62C8BBFA" w14:textId="77777777" w:rsidR="00C64EB9" w:rsidRPr="00C64EB9" w:rsidRDefault="0075054A" w:rsidP="00C64EB9">
      <w:pPr>
        <w:jc w:val="center"/>
        <w:rPr>
          <w:rFonts w:ascii="Arial" w:hAnsi="Arial" w:cs="Arial"/>
          <w:b/>
          <w:sz w:val="20"/>
          <w:lang w:val="en-US"/>
        </w:rPr>
      </w:pPr>
      <w:r w:rsidRPr="0075054A">
        <w:rPr>
          <w:rFonts w:ascii="Arial" w:hAnsi="Arial" w:cs="Arial"/>
          <w:b/>
          <w:sz w:val="20"/>
          <w:lang w:val="en-US"/>
        </w:rPr>
        <w:t>WRITING THE CONTENT OF A BOOKLET ABOUT SEKANAK VILLAGE</w:t>
      </w:r>
    </w:p>
    <w:p w14:paraId="49E04F2B" w14:textId="77777777" w:rsidR="001A0A5A" w:rsidRDefault="001A0A5A" w:rsidP="001A0A5A">
      <w:pPr>
        <w:jc w:val="center"/>
        <w:rPr>
          <w:rFonts w:ascii="Arial" w:hAnsi="Arial" w:cs="Arial"/>
          <w:b/>
          <w:bCs/>
          <w:sz w:val="20"/>
          <w:szCs w:val="24"/>
          <w:lang w:val="en-US"/>
        </w:rPr>
      </w:pPr>
    </w:p>
    <w:p w14:paraId="3D4A0D4C" w14:textId="2A52F238" w:rsidR="001A0A5A" w:rsidRPr="001F61BD" w:rsidRDefault="001F61BD" w:rsidP="001A0A5A">
      <w:pPr>
        <w:jc w:val="center"/>
        <w:rPr>
          <w:rFonts w:ascii="Arial" w:hAnsi="Arial" w:cs="Arial"/>
          <w:b/>
          <w:bCs/>
          <w:sz w:val="20"/>
          <w:szCs w:val="24"/>
          <w:lang w:val="sv-SE"/>
        </w:rPr>
      </w:pPr>
      <w:hyperlink r:id="rId10" w:history="1">
        <w:r w:rsidRPr="001F61BD">
          <w:rPr>
            <w:rStyle w:val="Hyperlink"/>
            <w:rFonts w:ascii="Arial" w:hAnsi="Arial" w:cs="Arial"/>
            <w:b/>
            <w:bCs/>
            <w:color w:val="auto"/>
            <w:sz w:val="20"/>
            <w:szCs w:val="24"/>
            <w:u w:val="none"/>
            <w:lang w:val="sv-SE"/>
          </w:rPr>
          <w:t>Student</w:t>
        </w:r>
      </w:hyperlink>
      <w:r w:rsidRPr="001F61BD">
        <w:rPr>
          <w:b/>
          <w:bCs/>
        </w:rPr>
        <w:t xml:space="preserve"> Email</w:t>
      </w:r>
    </w:p>
    <w:p w14:paraId="5CECECEE" w14:textId="77777777" w:rsidR="001A0A5A" w:rsidRPr="00F62EA0" w:rsidRDefault="001A0A5A" w:rsidP="001A0A5A">
      <w:pPr>
        <w:jc w:val="center"/>
        <w:rPr>
          <w:rFonts w:ascii="Arial" w:hAnsi="Arial" w:cs="Arial"/>
          <w:b/>
          <w:bCs/>
          <w:sz w:val="20"/>
          <w:szCs w:val="24"/>
          <w:lang w:val="sv-SE"/>
        </w:rPr>
      </w:pPr>
    </w:p>
    <w:p w14:paraId="084A5BE1" w14:textId="4E874603" w:rsidR="001A0A5A" w:rsidRPr="00DF5728" w:rsidRDefault="001F61BD" w:rsidP="001A0A5A">
      <w:pPr>
        <w:jc w:val="center"/>
        <w:rPr>
          <w:rFonts w:ascii="Arial" w:hAnsi="Arial" w:cs="Arial"/>
          <w:b/>
          <w:bCs/>
          <w:sz w:val="20"/>
          <w:szCs w:val="24"/>
        </w:rPr>
      </w:pPr>
      <w:r>
        <w:rPr>
          <w:rFonts w:ascii="Arial" w:hAnsi="Arial" w:cs="Arial"/>
          <w:b/>
          <w:bCs/>
          <w:sz w:val="20"/>
          <w:szCs w:val="24"/>
        </w:rPr>
        <w:t>STUDENT NAME</w:t>
      </w:r>
    </w:p>
    <w:p w14:paraId="27B36C0E" w14:textId="77777777" w:rsidR="00701758" w:rsidRPr="00F62EA0" w:rsidRDefault="00701758" w:rsidP="001A0A5A">
      <w:pPr>
        <w:jc w:val="center"/>
        <w:rPr>
          <w:rFonts w:ascii="Arial" w:hAnsi="Arial" w:cs="Arial"/>
          <w:b/>
          <w:bCs/>
          <w:sz w:val="20"/>
          <w:szCs w:val="24"/>
          <w:lang w:val="sv-SE"/>
        </w:rPr>
      </w:pPr>
    </w:p>
    <w:p w14:paraId="29451A19" w14:textId="77777777" w:rsidR="001A0A5A" w:rsidRPr="001F61BD" w:rsidRDefault="001A0A5A" w:rsidP="001A0A5A">
      <w:pPr>
        <w:jc w:val="center"/>
        <w:rPr>
          <w:rFonts w:ascii="Arial" w:hAnsi="Arial" w:cs="Arial"/>
          <w:b/>
          <w:bCs/>
          <w:iCs/>
          <w:sz w:val="20"/>
          <w:szCs w:val="24"/>
          <w:lang w:val="sv-SE"/>
        </w:rPr>
      </w:pPr>
      <w:r w:rsidRPr="001F61BD">
        <w:rPr>
          <w:rFonts w:ascii="Arial" w:hAnsi="Arial" w:cs="Arial"/>
          <w:b/>
          <w:bCs/>
          <w:iCs/>
          <w:sz w:val="20"/>
          <w:szCs w:val="24"/>
          <w:lang w:val="sv-SE"/>
        </w:rPr>
        <w:t>ABSTRACT</w:t>
      </w:r>
    </w:p>
    <w:p w14:paraId="3427605A" w14:textId="67D8CCA6" w:rsidR="00740C48" w:rsidRPr="001B0F82" w:rsidRDefault="00FC3580" w:rsidP="00740C48">
      <w:pPr>
        <w:spacing w:after="0" w:line="240" w:lineRule="auto"/>
        <w:jc w:val="both"/>
        <w:rPr>
          <w:rFonts w:ascii="Arial" w:hAnsi="Arial" w:cs="Arial"/>
          <w:bCs/>
          <w:sz w:val="20"/>
          <w:szCs w:val="24"/>
          <w:lang w:val="en-US"/>
        </w:rPr>
      </w:pPr>
      <w:r w:rsidRPr="001B0F82">
        <w:rPr>
          <w:rFonts w:ascii="Arial" w:hAnsi="Arial" w:cs="Arial"/>
          <w:bCs/>
          <w:sz w:val="20"/>
          <w:szCs w:val="24"/>
          <w:lang w:val="en-US"/>
        </w:rPr>
        <w:t>This final report is aimed in writing the content of a booklet about Sekanak Village. The purposes of writing this final report is to find out the way of how to write the content of a booklet about Sekanak Village and to promote Sekanak Village as the oldest village in Palembang. The writer used research and development method by Sukmadinata (2015) and it has 3 steps, they are : (1) Preliminary study, (2) model development and (3) final product. Based on the finding, the writer made the content of a booklet that can give the information about Sekanak Village. The content were created by the writer with some suggestion and correction from the experts. The final product of this final report is consists of general information about Sekanak Village, the history of Sekanak Village, the uniqueness of Sekanak Village, Sekanak Market, and Sekanak Besolek.</w:t>
      </w:r>
    </w:p>
    <w:p w14:paraId="65A835DC" w14:textId="77777777" w:rsidR="00EA463F" w:rsidRPr="001F61BD" w:rsidRDefault="00FC3580" w:rsidP="00FC3580">
      <w:pPr>
        <w:jc w:val="both"/>
        <w:rPr>
          <w:rFonts w:ascii="Arial" w:hAnsi="Arial" w:cs="Arial"/>
          <w:bCs/>
          <w:iCs/>
          <w:sz w:val="20"/>
          <w:szCs w:val="24"/>
          <w:lang w:val="en-US"/>
        </w:rPr>
      </w:pPr>
      <w:r w:rsidRPr="001F61BD">
        <w:rPr>
          <w:rFonts w:ascii="Arial" w:hAnsi="Arial" w:cs="Arial"/>
          <w:b/>
          <w:bCs/>
          <w:iCs/>
          <w:sz w:val="20"/>
          <w:szCs w:val="24"/>
          <w:lang w:val="en-US"/>
        </w:rPr>
        <w:t>Keywords</w:t>
      </w:r>
      <w:r w:rsidRPr="001F61BD">
        <w:rPr>
          <w:rFonts w:ascii="Arial" w:hAnsi="Arial" w:cs="Arial"/>
          <w:bCs/>
          <w:iCs/>
          <w:sz w:val="20"/>
          <w:szCs w:val="24"/>
          <w:lang w:val="en-US"/>
        </w:rPr>
        <w:t xml:space="preserve">: </w:t>
      </w:r>
      <w:r w:rsidR="009F4306" w:rsidRPr="001F61BD">
        <w:rPr>
          <w:rFonts w:ascii="Arial" w:hAnsi="Arial" w:cs="Arial"/>
          <w:bCs/>
          <w:iCs/>
          <w:sz w:val="20"/>
          <w:szCs w:val="24"/>
          <w:lang w:val="en-US"/>
        </w:rPr>
        <w:t>research and development, content, booklet, sekanak village</w:t>
      </w:r>
    </w:p>
    <w:p w14:paraId="0127189C" w14:textId="77777777" w:rsidR="00276B77" w:rsidRDefault="00EA463F">
      <w:pPr>
        <w:rPr>
          <w:rFonts w:ascii="Arial" w:hAnsi="Arial" w:cs="Arial"/>
          <w:bCs/>
          <w:i/>
          <w:sz w:val="20"/>
          <w:szCs w:val="24"/>
          <w:lang w:val="en-US"/>
        </w:rPr>
        <w:sectPr w:rsidR="00276B77" w:rsidSect="00F47E23">
          <w:headerReference w:type="default" r:id="rId11"/>
          <w:footerReference w:type="default" r:id="rId12"/>
          <w:pgSz w:w="9072" w:h="11907" w:code="9"/>
          <w:pgMar w:top="851" w:right="851" w:bottom="851" w:left="851" w:header="709" w:footer="0" w:gutter="0"/>
          <w:pgNumType w:start="1"/>
          <w:cols w:space="708"/>
          <w:docGrid w:linePitch="360"/>
        </w:sectPr>
      </w:pPr>
      <w:r>
        <w:rPr>
          <w:rFonts w:ascii="Arial" w:hAnsi="Arial" w:cs="Arial"/>
          <w:bCs/>
          <w:i/>
          <w:sz w:val="20"/>
          <w:szCs w:val="24"/>
          <w:lang w:val="en-US"/>
        </w:rPr>
        <w:br w:type="page"/>
      </w:r>
    </w:p>
    <w:p w14:paraId="53E7CA6C" w14:textId="77777777" w:rsidR="00EA463F" w:rsidRDefault="00AF4766" w:rsidP="00AF4766">
      <w:pPr>
        <w:spacing w:after="0" w:line="240" w:lineRule="auto"/>
        <w:rPr>
          <w:rFonts w:ascii="Arial" w:hAnsi="Arial" w:cs="Arial"/>
          <w:b/>
          <w:bCs/>
          <w:sz w:val="20"/>
          <w:szCs w:val="24"/>
          <w:lang w:val="en-US"/>
        </w:rPr>
      </w:pPr>
      <w:r w:rsidRPr="00AF4766">
        <w:rPr>
          <w:rFonts w:ascii="Arial" w:hAnsi="Arial" w:cs="Arial"/>
          <w:b/>
          <w:bCs/>
          <w:sz w:val="20"/>
          <w:szCs w:val="24"/>
          <w:lang w:val="en-US"/>
        </w:rPr>
        <w:lastRenderedPageBreak/>
        <w:t>INTRODUCTION</w:t>
      </w:r>
    </w:p>
    <w:p w14:paraId="7E4D8273" w14:textId="77777777" w:rsidR="00AF4766" w:rsidRDefault="00AF4766" w:rsidP="00AF4766">
      <w:pPr>
        <w:spacing w:after="0" w:line="240" w:lineRule="auto"/>
        <w:rPr>
          <w:rFonts w:ascii="Arial" w:hAnsi="Arial" w:cs="Arial"/>
          <w:b/>
          <w:bCs/>
          <w:sz w:val="20"/>
          <w:szCs w:val="24"/>
          <w:lang w:val="en-US"/>
        </w:rPr>
      </w:pPr>
      <w:r w:rsidRPr="00AF4766">
        <w:rPr>
          <w:rFonts w:ascii="Arial" w:hAnsi="Arial" w:cs="Arial"/>
          <w:b/>
          <w:bCs/>
          <w:sz w:val="20"/>
          <w:szCs w:val="24"/>
          <w:lang w:val="en-US"/>
        </w:rPr>
        <w:t>Background</w:t>
      </w:r>
    </w:p>
    <w:p w14:paraId="7E926CAF" w14:textId="77777777" w:rsidR="00741F84" w:rsidRDefault="00AF4766" w:rsidP="00741F84">
      <w:pPr>
        <w:spacing w:after="0" w:line="240" w:lineRule="auto"/>
        <w:ind w:firstLine="426"/>
        <w:jc w:val="both"/>
        <w:rPr>
          <w:rFonts w:ascii="Arial" w:hAnsi="Arial" w:cs="Arial"/>
          <w:bCs/>
          <w:sz w:val="20"/>
          <w:szCs w:val="24"/>
          <w:lang w:val="en-US"/>
        </w:rPr>
      </w:pPr>
      <w:r w:rsidRPr="00AF4766">
        <w:rPr>
          <w:rFonts w:ascii="Arial" w:hAnsi="Arial" w:cs="Arial"/>
          <w:bCs/>
          <w:sz w:val="20"/>
          <w:szCs w:val="24"/>
          <w:lang w:val="en-US"/>
        </w:rPr>
        <w:t>The tourism destination is the most interesting place that can attract some tourists to visit that area for refreshing their mind, go gathering with their family and   spending their holiday. There, some tourists will take some pictures to be uploaded on their social media because it has really beautiful view, so some tourists can get the new experience and can give the special satisfaction from every tourism destination that they have ever visited.</w:t>
      </w:r>
    </w:p>
    <w:p w14:paraId="52607FF7" w14:textId="77777777" w:rsidR="00741F84" w:rsidRDefault="00AF4766" w:rsidP="00741F84">
      <w:pPr>
        <w:spacing w:after="0" w:line="240" w:lineRule="auto"/>
        <w:ind w:firstLine="426"/>
        <w:jc w:val="both"/>
        <w:rPr>
          <w:rFonts w:ascii="Arial" w:hAnsi="Arial" w:cs="Arial"/>
          <w:bCs/>
          <w:sz w:val="20"/>
          <w:szCs w:val="24"/>
          <w:lang w:val="en-US"/>
        </w:rPr>
      </w:pPr>
      <w:r w:rsidRPr="00AF4766">
        <w:rPr>
          <w:rFonts w:ascii="Arial" w:hAnsi="Arial" w:cs="Arial"/>
          <w:bCs/>
          <w:sz w:val="20"/>
          <w:szCs w:val="24"/>
          <w:lang w:val="en-US"/>
        </w:rPr>
        <w:t>Palembang city is the capital city of South Sumatra that has a lot of tourism destinations. When people hear “Palembang City,” people will think about the famous tourism destination in this city, that is, Ampera Bridge. This bridge offers the beautiful view where some tourists can see the Musi River under the bridge directly and   see some traditional houses of societies.   So they can take some pictures at that bridge. Actually, it does not mean people can only find Ampera Bridge as the beautiful destination in this city but also  many tourism destinations that are offered by this island such as Al-Munawar Village, Kapitan Village, Firma Village, Assegaf Village, Sekanak Village and so on. Each destination has its own uniquen</w:t>
      </w:r>
      <w:r w:rsidR="00741F84">
        <w:rPr>
          <w:rFonts w:ascii="Arial" w:hAnsi="Arial" w:cs="Arial"/>
          <w:bCs/>
          <w:sz w:val="20"/>
          <w:szCs w:val="24"/>
          <w:lang w:val="en-US"/>
        </w:rPr>
        <w:t>ess especially from their view.</w:t>
      </w:r>
    </w:p>
    <w:p w14:paraId="5B1A1373" w14:textId="77777777" w:rsidR="00741F84" w:rsidRDefault="00AF4766" w:rsidP="00741F84">
      <w:pPr>
        <w:spacing w:after="0" w:line="240" w:lineRule="auto"/>
        <w:ind w:firstLine="426"/>
        <w:jc w:val="both"/>
        <w:rPr>
          <w:rFonts w:ascii="Arial" w:hAnsi="Arial" w:cs="Arial"/>
          <w:bCs/>
          <w:sz w:val="20"/>
          <w:szCs w:val="24"/>
          <w:lang w:val="en-US"/>
        </w:rPr>
      </w:pPr>
      <w:r w:rsidRPr="00AF4766">
        <w:rPr>
          <w:rFonts w:ascii="Arial" w:hAnsi="Arial" w:cs="Arial"/>
          <w:bCs/>
          <w:sz w:val="20"/>
          <w:szCs w:val="24"/>
          <w:lang w:val="en-US"/>
        </w:rPr>
        <w:t xml:space="preserve">Sekanak Village is the one of the oldest villages in Palembang located in Kelurahan 27-28 Ilir, Ilir Barat II Palembang. The location of this village is strategic because there is the small brook of Musi River that used as the center of economical </w:t>
      </w:r>
      <w:r w:rsidRPr="00AF4766">
        <w:rPr>
          <w:rFonts w:ascii="Arial" w:hAnsi="Arial" w:cs="Arial"/>
          <w:bCs/>
          <w:sz w:val="20"/>
          <w:szCs w:val="24"/>
          <w:lang w:val="en-US"/>
        </w:rPr>
        <w:t xml:space="preserve">transaction in the past. In the past, this village known as the residence of the nobles from the Palembang that </w:t>
      </w:r>
      <w:r w:rsidR="00741F84">
        <w:rPr>
          <w:rFonts w:ascii="Arial" w:hAnsi="Arial" w:cs="Arial"/>
          <w:bCs/>
          <w:sz w:val="20"/>
          <w:szCs w:val="24"/>
          <w:lang w:val="en-US"/>
        </w:rPr>
        <w:t xml:space="preserve">is the partner of Sultan Mahmud </w:t>
      </w:r>
      <w:r w:rsidRPr="00AF4766">
        <w:rPr>
          <w:rFonts w:ascii="Arial" w:hAnsi="Arial" w:cs="Arial"/>
          <w:bCs/>
          <w:sz w:val="20"/>
          <w:szCs w:val="24"/>
          <w:lang w:val="en-US"/>
        </w:rPr>
        <w:t>Badaruddin II. There are still many the traditional houses of Palembang in this village as the estate from the noble. Now, Sekanak Village has been beautified by the government. The buildings and roads along this village has  been touched by col</w:t>
      </w:r>
      <w:r w:rsidR="00741F84">
        <w:rPr>
          <w:rFonts w:ascii="Arial" w:hAnsi="Arial" w:cs="Arial"/>
          <w:bCs/>
          <w:sz w:val="20"/>
          <w:szCs w:val="24"/>
          <w:lang w:val="en-US"/>
        </w:rPr>
        <w:t xml:space="preserve">ors to attract the tourist who </w:t>
      </w:r>
      <w:r w:rsidRPr="00AF4766">
        <w:rPr>
          <w:rFonts w:ascii="Arial" w:hAnsi="Arial" w:cs="Arial"/>
          <w:bCs/>
          <w:sz w:val="20"/>
          <w:szCs w:val="24"/>
          <w:lang w:val="en-US"/>
        </w:rPr>
        <w:t>comes to this village and make this village as the interesti</w:t>
      </w:r>
      <w:r w:rsidR="00741F84">
        <w:rPr>
          <w:rFonts w:ascii="Arial" w:hAnsi="Arial" w:cs="Arial"/>
          <w:bCs/>
          <w:sz w:val="20"/>
          <w:szCs w:val="24"/>
          <w:lang w:val="en-US"/>
        </w:rPr>
        <w:t xml:space="preserve">ng place to take some pictures. </w:t>
      </w:r>
    </w:p>
    <w:p w14:paraId="12691220" w14:textId="77777777" w:rsidR="00AF4766" w:rsidRDefault="00AF4766" w:rsidP="00741F84">
      <w:pPr>
        <w:spacing w:after="0" w:line="240" w:lineRule="auto"/>
        <w:ind w:firstLine="426"/>
        <w:jc w:val="both"/>
        <w:rPr>
          <w:rFonts w:ascii="Arial" w:hAnsi="Arial" w:cs="Arial"/>
          <w:bCs/>
          <w:sz w:val="20"/>
          <w:szCs w:val="24"/>
          <w:lang w:val="en-US"/>
        </w:rPr>
      </w:pPr>
      <w:r w:rsidRPr="00AF4766">
        <w:rPr>
          <w:rFonts w:ascii="Arial" w:hAnsi="Arial" w:cs="Arial"/>
          <w:bCs/>
          <w:sz w:val="20"/>
          <w:szCs w:val="24"/>
          <w:lang w:val="en-US"/>
        </w:rPr>
        <w:t>Based on the explanation above, the writer is interested in making a final report with the title,“Writing the content of a booklet about Sekanak Village”. The writer would like to give some information about Sekanak Village</w:t>
      </w:r>
      <w:r w:rsidR="00741F84">
        <w:rPr>
          <w:rFonts w:ascii="Arial" w:hAnsi="Arial" w:cs="Arial"/>
          <w:bCs/>
          <w:sz w:val="20"/>
          <w:szCs w:val="24"/>
          <w:lang w:val="en-US"/>
        </w:rPr>
        <w:t>.</w:t>
      </w:r>
    </w:p>
    <w:p w14:paraId="63E905F4" w14:textId="77777777" w:rsidR="00741F84" w:rsidRDefault="00741F84" w:rsidP="00741F84">
      <w:pPr>
        <w:spacing w:after="0" w:line="240" w:lineRule="auto"/>
        <w:ind w:firstLine="426"/>
        <w:jc w:val="both"/>
        <w:rPr>
          <w:rFonts w:ascii="Arial" w:hAnsi="Arial" w:cs="Arial"/>
          <w:bCs/>
          <w:sz w:val="20"/>
          <w:szCs w:val="24"/>
          <w:lang w:val="en-US"/>
        </w:rPr>
      </w:pPr>
    </w:p>
    <w:p w14:paraId="7D96418C" w14:textId="77777777" w:rsidR="00741F84" w:rsidRDefault="00741F84" w:rsidP="00741F84">
      <w:pPr>
        <w:spacing w:after="0" w:line="240" w:lineRule="auto"/>
        <w:jc w:val="both"/>
        <w:rPr>
          <w:rFonts w:ascii="Arial" w:hAnsi="Arial" w:cs="Arial"/>
          <w:b/>
          <w:bCs/>
          <w:sz w:val="20"/>
          <w:szCs w:val="24"/>
          <w:lang w:val="en-US"/>
        </w:rPr>
      </w:pPr>
      <w:r w:rsidRPr="00741F84">
        <w:rPr>
          <w:rFonts w:ascii="Arial" w:hAnsi="Arial" w:cs="Arial"/>
          <w:b/>
          <w:bCs/>
          <w:sz w:val="20"/>
          <w:szCs w:val="24"/>
          <w:lang w:val="en-US"/>
        </w:rPr>
        <w:t>Problem Formulation</w:t>
      </w:r>
    </w:p>
    <w:p w14:paraId="085D84E2" w14:textId="77777777" w:rsidR="00741F84" w:rsidRPr="00741F84" w:rsidRDefault="00741F84" w:rsidP="00741F84">
      <w:pPr>
        <w:spacing w:after="0" w:line="240" w:lineRule="auto"/>
        <w:ind w:firstLine="426"/>
        <w:jc w:val="both"/>
        <w:rPr>
          <w:rFonts w:ascii="Arial" w:hAnsi="Arial" w:cs="Arial"/>
          <w:bCs/>
          <w:sz w:val="20"/>
          <w:szCs w:val="24"/>
          <w:lang w:val="en-US"/>
        </w:rPr>
      </w:pPr>
      <w:r w:rsidRPr="00741F84">
        <w:rPr>
          <w:rFonts w:ascii="Arial" w:hAnsi="Arial" w:cs="Arial"/>
          <w:bCs/>
          <w:sz w:val="20"/>
          <w:szCs w:val="24"/>
          <w:lang w:val="en-US"/>
        </w:rPr>
        <w:t>Based on the background above, the problem formulation of this final report is how to write the content of a booklet about Sekanak Village.</w:t>
      </w:r>
    </w:p>
    <w:p w14:paraId="06BF90AC" w14:textId="77777777" w:rsidR="00741F84" w:rsidRPr="00741F84" w:rsidRDefault="00741F84" w:rsidP="00741F84">
      <w:pPr>
        <w:spacing w:after="0" w:line="240" w:lineRule="auto"/>
        <w:jc w:val="both"/>
        <w:rPr>
          <w:rFonts w:ascii="Arial" w:hAnsi="Arial" w:cs="Arial"/>
          <w:b/>
          <w:bCs/>
          <w:sz w:val="20"/>
          <w:szCs w:val="24"/>
          <w:lang w:val="en-US"/>
        </w:rPr>
      </w:pPr>
    </w:p>
    <w:p w14:paraId="7E1DBD4B" w14:textId="77777777" w:rsidR="00741F84" w:rsidRPr="00741F84" w:rsidRDefault="00741F84" w:rsidP="00741F84">
      <w:pPr>
        <w:spacing w:after="0" w:line="240" w:lineRule="auto"/>
        <w:jc w:val="both"/>
        <w:rPr>
          <w:rFonts w:ascii="Arial" w:hAnsi="Arial" w:cs="Arial"/>
          <w:b/>
          <w:bCs/>
          <w:sz w:val="20"/>
          <w:szCs w:val="24"/>
          <w:lang w:val="en-US"/>
        </w:rPr>
      </w:pPr>
      <w:r w:rsidRPr="00741F84">
        <w:rPr>
          <w:rFonts w:ascii="Arial" w:hAnsi="Arial" w:cs="Arial"/>
          <w:b/>
          <w:bCs/>
          <w:sz w:val="20"/>
          <w:szCs w:val="24"/>
          <w:lang w:val="en-US"/>
        </w:rPr>
        <w:t>Problem Limitation</w:t>
      </w:r>
    </w:p>
    <w:p w14:paraId="55F3E9E5" w14:textId="77777777" w:rsidR="00741F84" w:rsidRPr="00741F84" w:rsidRDefault="00741F84" w:rsidP="00741F84">
      <w:pPr>
        <w:spacing w:after="0" w:line="240" w:lineRule="auto"/>
        <w:ind w:firstLine="426"/>
        <w:jc w:val="both"/>
        <w:rPr>
          <w:rFonts w:ascii="Arial" w:hAnsi="Arial" w:cs="Arial"/>
          <w:bCs/>
          <w:sz w:val="20"/>
          <w:szCs w:val="24"/>
          <w:lang w:val="en-US"/>
        </w:rPr>
      </w:pPr>
      <w:r w:rsidRPr="00741F84">
        <w:rPr>
          <w:rFonts w:ascii="Arial" w:hAnsi="Arial" w:cs="Arial"/>
          <w:bCs/>
          <w:sz w:val="20"/>
          <w:szCs w:val="24"/>
          <w:lang w:val="en-US"/>
        </w:rPr>
        <w:t>The scope of this report is limited by the steps of writing the content a booklet about Sekanak Village in English and Bahasa Indonesia version.</w:t>
      </w:r>
    </w:p>
    <w:p w14:paraId="0960D594" w14:textId="77777777" w:rsidR="00741F84" w:rsidRPr="00741F84" w:rsidRDefault="00741F84" w:rsidP="00741F84">
      <w:pPr>
        <w:spacing w:after="0" w:line="240" w:lineRule="auto"/>
        <w:jc w:val="both"/>
        <w:rPr>
          <w:rFonts w:ascii="Arial" w:hAnsi="Arial" w:cs="Arial"/>
          <w:b/>
          <w:bCs/>
          <w:sz w:val="20"/>
          <w:szCs w:val="24"/>
          <w:lang w:val="en-US"/>
        </w:rPr>
      </w:pPr>
    </w:p>
    <w:p w14:paraId="62EE4B02" w14:textId="77777777" w:rsidR="00741F84" w:rsidRPr="00741F84" w:rsidRDefault="00741F84" w:rsidP="00741F84">
      <w:pPr>
        <w:spacing w:after="0" w:line="240" w:lineRule="auto"/>
        <w:jc w:val="both"/>
        <w:rPr>
          <w:rFonts w:ascii="Arial" w:hAnsi="Arial" w:cs="Arial"/>
          <w:b/>
          <w:bCs/>
          <w:sz w:val="20"/>
          <w:szCs w:val="24"/>
          <w:lang w:val="en-US"/>
        </w:rPr>
      </w:pPr>
      <w:r w:rsidRPr="00741F84">
        <w:rPr>
          <w:rFonts w:ascii="Arial" w:hAnsi="Arial" w:cs="Arial"/>
          <w:b/>
          <w:bCs/>
          <w:sz w:val="20"/>
          <w:szCs w:val="24"/>
          <w:lang w:val="en-US"/>
        </w:rPr>
        <w:t>Purpose</w:t>
      </w:r>
    </w:p>
    <w:p w14:paraId="6AC06710" w14:textId="77777777" w:rsidR="00741F84" w:rsidRPr="00741F84" w:rsidRDefault="00741F84" w:rsidP="00741F84">
      <w:pPr>
        <w:spacing w:after="0" w:line="240" w:lineRule="auto"/>
        <w:ind w:firstLine="426"/>
        <w:jc w:val="both"/>
        <w:rPr>
          <w:rFonts w:ascii="Arial" w:hAnsi="Arial" w:cs="Arial"/>
          <w:bCs/>
          <w:sz w:val="20"/>
          <w:szCs w:val="24"/>
          <w:lang w:val="en-US"/>
        </w:rPr>
      </w:pPr>
      <w:r w:rsidRPr="00741F84">
        <w:rPr>
          <w:rFonts w:ascii="Arial" w:hAnsi="Arial" w:cs="Arial"/>
          <w:bCs/>
          <w:sz w:val="20"/>
          <w:szCs w:val="24"/>
          <w:lang w:val="en-US"/>
        </w:rPr>
        <w:t>The purpose of this final report is to know how to write the content of a booklet about Sekanak Village and promote Sekanak Village.</w:t>
      </w:r>
    </w:p>
    <w:p w14:paraId="723EBAC2" w14:textId="77777777" w:rsidR="00741F84" w:rsidRDefault="00741F84" w:rsidP="00741F84">
      <w:pPr>
        <w:spacing w:after="0" w:line="240" w:lineRule="auto"/>
        <w:jc w:val="both"/>
        <w:rPr>
          <w:rFonts w:ascii="Arial" w:hAnsi="Arial" w:cs="Arial"/>
          <w:b/>
          <w:bCs/>
          <w:sz w:val="20"/>
          <w:szCs w:val="24"/>
          <w:lang w:val="en-US"/>
        </w:rPr>
      </w:pPr>
    </w:p>
    <w:p w14:paraId="6B8F9E88" w14:textId="77777777" w:rsidR="004E0914" w:rsidRPr="00741F84" w:rsidRDefault="004E0914" w:rsidP="00741F84">
      <w:pPr>
        <w:spacing w:after="0" w:line="240" w:lineRule="auto"/>
        <w:jc w:val="both"/>
        <w:rPr>
          <w:rFonts w:ascii="Arial" w:hAnsi="Arial" w:cs="Arial"/>
          <w:b/>
          <w:bCs/>
          <w:sz w:val="20"/>
          <w:szCs w:val="24"/>
          <w:lang w:val="en-US"/>
        </w:rPr>
      </w:pPr>
    </w:p>
    <w:p w14:paraId="7FC1C38F" w14:textId="77777777" w:rsidR="00741F84" w:rsidRPr="00741F84" w:rsidRDefault="00741F84" w:rsidP="00741F84">
      <w:pPr>
        <w:spacing w:after="0" w:line="240" w:lineRule="auto"/>
        <w:jc w:val="both"/>
        <w:rPr>
          <w:rFonts w:ascii="Arial" w:hAnsi="Arial" w:cs="Arial"/>
          <w:b/>
          <w:bCs/>
          <w:sz w:val="20"/>
          <w:szCs w:val="24"/>
          <w:lang w:val="en-US"/>
        </w:rPr>
      </w:pPr>
      <w:r w:rsidRPr="00741F84">
        <w:rPr>
          <w:rFonts w:ascii="Arial" w:hAnsi="Arial" w:cs="Arial"/>
          <w:b/>
          <w:bCs/>
          <w:sz w:val="20"/>
          <w:szCs w:val="24"/>
          <w:lang w:val="en-US"/>
        </w:rPr>
        <w:lastRenderedPageBreak/>
        <w:t>Benefits</w:t>
      </w:r>
    </w:p>
    <w:p w14:paraId="47784467" w14:textId="77777777" w:rsidR="00741F84" w:rsidRPr="004E0914" w:rsidRDefault="00741F84" w:rsidP="00741F84">
      <w:pPr>
        <w:spacing w:after="0" w:line="240" w:lineRule="auto"/>
        <w:jc w:val="both"/>
        <w:rPr>
          <w:rFonts w:ascii="Arial" w:hAnsi="Arial" w:cs="Arial"/>
          <w:bCs/>
          <w:sz w:val="20"/>
          <w:szCs w:val="24"/>
          <w:lang w:val="en-US"/>
        </w:rPr>
      </w:pPr>
      <w:r w:rsidRPr="004E0914">
        <w:rPr>
          <w:rFonts w:ascii="Arial" w:hAnsi="Arial" w:cs="Arial"/>
          <w:bCs/>
          <w:sz w:val="20"/>
          <w:szCs w:val="24"/>
          <w:lang w:val="en-US"/>
        </w:rPr>
        <w:t>The benefits of the report are:</w:t>
      </w:r>
    </w:p>
    <w:p w14:paraId="6BE4FC35" w14:textId="77777777" w:rsidR="00741F84" w:rsidRPr="004E0914" w:rsidRDefault="00741F84" w:rsidP="004E0914">
      <w:pPr>
        <w:pStyle w:val="ListParagraph"/>
        <w:numPr>
          <w:ilvl w:val="0"/>
          <w:numId w:val="1"/>
        </w:numPr>
        <w:spacing w:after="0" w:line="240" w:lineRule="auto"/>
        <w:ind w:left="284" w:hanging="284"/>
        <w:jc w:val="both"/>
        <w:rPr>
          <w:rFonts w:ascii="Arial" w:hAnsi="Arial" w:cs="Arial"/>
          <w:bCs/>
          <w:sz w:val="20"/>
          <w:szCs w:val="24"/>
          <w:lang w:val="en-US"/>
        </w:rPr>
      </w:pPr>
      <w:r w:rsidRPr="004E0914">
        <w:rPr>
          <w:rFonts w:ascii="Arial" w:hAnsi="Arial" w:cs="Arial"/>
          <w:bCs/>
          <w:sz w:val="20"/>
          <w:szCs w:val="24"/>
          <w:lang w:val="en-US"/>
        </w:rPr>
        <w:t>The readers can use the booklet to get the in</w:t>
      </w:r>
      <w:r w:rsidR="004E0914" w:rsidRPr="004E0914">
        <w:rPr>
          <w:rFonts w:ascii="Arial" w:hAnsi="Arial" w:cs="Arial"/>
          <w:bCs/>
          <w:sz w:val="20"/>
          <w:szCs w:val="24"/>
          <w:lang w:val="en-US"/>
        </w:rPr>
        <w:t xml:space="preserve">formation about Sekanak Village </w:t>
      </w:r>
      <w:r w:rsidRPr="004E0914">
        <w:rPr>
          <w:rFonts w:ascii="Arial" w:hAnsi="Arial" w:cs="Arial"/>
          <w:bCs/>
          <w:sz w:val="20"/>
          <w:szCs w:val="24"/>
          <w:lang w:val="en-US"/>
        </w:rPr>
        <w:t>Palembang.</w:t>
      </w:r>
    </w:p>
    <w:p w14:paraId="4AAC6075" w14:textId="77777777" w:rsidR="00741F84" w:rsidRDefault="00741F84" w:rsidP="004E0914">
      <w:pPr>
        <w:pStyle w:val="ListParagraph"/>
        <w:numPr>
          <w:ilvl w:val="0"/>
          <w:numId w:val="1"/>
        </w:numPr>
        <w:spacing w:after="0" w:line="240" w:lineRule="auto"/>
        <w:ind w:left="284" w:hanging="284"/>
        <w:jc w:val="both"/>
        <w:rPr>
          <w:rFonts w:ascii="Arial" w:hAnsi="Arial" w:cs="Arial"/>
          <w:bCs/>
          <w:sz w:val="20"/>
          <w:szCs w:val="24"/>
          <w:lang w:val="en-US"/>
        </w:rPr>
      </w:pPr>
      <w:r w:rsidRPr="004E0914">
        <w:rPr>
          <w:rFonts w:ascii="Arial" w:hAnsi="Arial" w:cs="Arial"/>
          <w:bCs/>
          <w:sz w:val="20"/>
          <w:szCs w:val="24"/>
          <w:lang w:val="en-US"/>
        </w:rPr>
        <w:t>The readers especially tourist from other city can use this booklet as the media information and guidance when they are visiting Sekanak Village Palembang</w:t>
      </w:r>
    </w:p>
    <w:p w14:paraId="51FD5539" w14:textId="77777777" w:rsidR="00DA0DC0" w:rsidRDefault="00DA0DC0" w:rsidP="00DA0DC0">
      <w:pPr>
        <w:spacing w:after="0" w:line="240" w:lineRule="auto"/>
        <w:jc w:val="both"/>
        <w:rPr>
          <w:rFonts w:ascii="Arial" w:hAnsi="Arial" w:cs="Arial"/>
          <w:bCs/>
          <w:sz w:val="20"/>
          <w:szCs w:val="24"/>
          <w:lang w:val="en-US"/>
        </w:rPr>
      </w:pPr>
    </w:p>
    <w:p w14:paraId="7EBB5B0C" w14:textId="77777777" w:rsidR="00DA0DC0" w:rsidRPr="00DA0DC0" w:rsidRDefault="00DA0DC0" w:rsidP="00DA0DC0">
      <w:pPr>
        <w:spacing w:after="0" w:line="240" w:lineRule="auto"/>
        <w:jc w:val="both"/>
        <w:rPr>
          <w:rFonts w:ascii="Arial" w:hAnsi="Arial" w:cs="Arial"/>
          <w:b/>
          <w:bCs/>
          <w:sz w:val="20"/>
          <w:szCs w:val="24"/>
          <w:lang w:val="en-US"/>
        </w:rPr>
      </w:pPr>
      <w:r w:rsidRPr="00DA0DC0">
        <w:rPr>
          <w:rFonts w:ascii="Arial" w:hAnsi="Arial" w:cs="Arial"/>
          <w:b/>
          <w:bCs/>
          <w:sz w:val="20"/>
          <w:szCs w:val="24"/>
          <w:lang w:val="en-US"/>
        </w:rPr>
        <w:t>LITERATURE REVIEW</w:t>
      </w:r>
    </w:p>
    <w:p w14:paraId="74A0D869" w14:textId="77777777" w:rsidR="00861DF7" w:rsidRPr="00E832E2" w:rsidRDefault="009E169F" w:rsidP="00DA57C5">
      <w:pPr>
        <w:spacing w:after="0"/>
        <w:jc w:val="both"/>
        <w:rPr>
          <w:rFonts w:ascii="Arial" w:hAnsi="Arial" w:cs="Arial"/>
          <w:b/>
          <w:bCs/>
          <w:sz w:val="20"/>
          <w:szCs w:val="24"/>
          <w:lang w:val="en-US"/>
        </w:rPr>
      </w:pPr>
      <w:r w:rsidRPr="00E832E2">
        <w:rPr>
          <w:rFonts w:ascii="Arial" w:hAnsi="Arial" w:cs="Arial"/>
          <w:b/>
          <w:bCs/>
          <w:sz w:val="20"/>
          <w:szCs w:val="24"/>
          <w:lang w:val="en-US"/>
        </w:rPr>
        <w:t>Definition of Writing</w:t>
      </w:r>
    </w:p>
    <w:p w14:paraId="599B3A7D" w14:textId="77777777" w:rsidR="002C719B" w:rsidRDefault="002C719B" w:rsidP="00E832E2">
      <w:pPr>
        <w:spacing w:after="0"/>
        <w:ind w:firstLine="426"/>
        <w:jc w:val="both"/>
        <w:rPr>
          <w:rFonts w:ascii="Arial" w:hAnsi="Arial" w:cs="Arial"/>
          <w:bCs/>
          <w:sz w:val="20"/>
          <w:szCs w:val="24"/>
          <w:lang w:val="en-US"/>
        </w:rPr>
      </w:pPr>
      <w:r w:rsidRPr="002C719B">
        <w:rPr>
          <w:rFonts w:ascii="Arial" w:hAnsi="Arial" w:cs="Arial"/>
          <w:bCs/>
          <w:sz w:val="20"/>
          <w:szCs w:val="24"/>
          <w:lang w:val="en-US"/>
        </w:rPr>
        <w:t>Hamp and Lyon (1990) stated that writing is a personal act in which writers take ideas or prompts and transform them into “self-initiated topic”. This theory explains that writing is begins from the writer’s ideas then the idea changed into written form by a process. While Gebhard (1996:221) stated that writing is more than making appropriate word choice, or using appropriate grammar, mechanic and organization of ideas into a coherent and cohesive form. Moreover, writing also includes a focus on the audience and purpose. In addition, Harmer (2006) stated that writing encourages students to focus on using accurate language.</w:t>
      </w:r>
    </w:p>
    <w:p w14:paraId="331FC17A" w14:textId="77777777" w:rsidR="00EA0B4A" w:rsidRDefault="00EA0B4A" w:rsidP="00E832E2">
      <w:pPr>
        <w:spacing w:after="0"/>
        <w:ind w:firstLine="426"/>
        <w:jc w:val="both"/>
        <w:rPr>
          <w:rFonts w:ascii="Arial" w:hAnsi="Arial" w:cs="Arial"/>
          <w:bCs/>
          <w:sz w:val="20"/>
          <w:szCs w:val="24"/>
          <w:lang w:val="en-US"/>
        </w:rPr>
      </w:pPr>
    </w:p>
    <w:p w14:paraId="644E26A8" w14:textId="77777777" w:rsidR="00E832E2" w:rsidRPr="00E832E2" w:rsidRDefault="00E832E2" w:rsidP="00E832E2">
      <w:pPr>
        <w:spacing w:after="0"/>
        <w:jc w:val="both"/>
        <w:rPr>
          <w:rFonts w:ascii="Arial" w:hAnsi="Arial" w:cs="Arial"/>
          <w:b/>
          <w:bCs/>
          <w:sz w:val="20"/>
          <w:szCs w:val="24"/>
          <w:lang w:val="en-US"/>
        </w:rPr>
      </w:pPr>
      <w:r w:rsidRPr="00E832E2">
        <w:rPr>
          <w:rFonts w:ascii="Arial" w:hAnsi="Arial" w:cs="Arial"/>
          <w:b/>
          <w:bCs/>
          <w:sz w:val="20"/>
          <w:szCs w:val="24"/>
          <w:lang w:val="en-US"/>
        </w:rPr>
        <w:t>Definition of Tourism</w:t>
      </w:r>
    </w:p>
    <w:p w14:paraId="252DE3DC" w14:textId="77777777" w:rsidR="00E832E2" w:rsidRDefault="00E832E2" w:rsidP="00E832E2">
      <w:pPr>
        <w:spacing w:after="0"/>
        <w:ind w:firstLine="426"/>
        <w:jc w:val="both"/>
        <w:rPr>
          <w:rFonts w:ascii="Arial" w:hAnsi="Arial" w:cs="Arial"/>
          <w:bCs/>
          <w:sz w:val="20"/>
          <w:szCs w:val="24"/>
          <w:lang w:val="en-US"/>
        </w:rPr>
      </w:pPr>
      <w:r w:rsidRPr="00E832E2">
        <w:rPr>
          <w:rFonts w:ascii="Arial" w:hAnsi="Arial" w:cs="Arial"/>
          <w:bCs/>
          <w:sz w:val="20"/>
          <w:szCs w:val="24"/>
          <w:lang w:val="en-US"/>
        </w:rPr>
        <w:t xml:space="preserve">James J. Spillane (1982: 20) stated that tourism is   an   activity to   travel in order to get pleasure, find satisfaction, knowing something, improve health, enjoy sports or a rest, to fulfill the task, pilgrimages, and others. While, Hunziker and Kraft </w:t>
      </w:r>
      <w:r w:rsidRPr="00E832E2">
        <w:rPr>
          <w:rFonts w:ascii="Arial" w:hAnsi="Arial" w:cs="Arial"/>
          <w:bCs/>
          <w:sz w:val="20"/>
          <w:szCs w:val="24"/>
          <w:lang w:val="en-US"/>
        </w:rPr>
        <w:t>(1942) defined tourism is the sum of the phenomena and relationships arising from the travel and stay of non-residents, insofar as they do not lead to permanent residence and are not connected with any earning activity. According to Mathieson and Wall (1982), tourism is the temporary movement of people to destinations outside their normal places of work and residence, the activities undertaken during their stay in those destinations, and the facilities created to cater to their needs. Meanwhile, Yoeti (1992:8) said that tourism is a combination of symptoms and the relationship arising from the interaction of tourists, business, host governments and host communities in the process of attracting and serving the tourists and other visitors.</w:t>
      </w:r>
    </w:p>
    <w:p w14:paraId="6C8B26D1" w14:textId="77777777" w:rsidR="00EA0B4A" w:rsidRDefault="00EA0B4A" w:rsidP="00E832E2">
      <w:pPr>
        <w:spacing w:after="0"/>
        <w:ind w:firstLine="426"/>
        <w:jc w:val="both"/>
        <w:rPr>
          <w:rFonts w:ascii="Arial" w:hAnsi="Arial" w:cs="Arial"/>
          <w:bCs/>
          <w:sz w:val="20"/>
          <w:szCs w:val="24"/>
          <w:lang w:val="en-US"/>
        </w:rPr>
      </w:pPr>
    </w:p>
    <w:p w14:paraId="315D0D19" w14:textId="77777777" w:rsidR="00EA0B4A" w:rsidRPr="00EA0B4A" w:rsidRDefault="00EA0B4A" w:rsidP="00EA0B4A">
      <w:pPr>
        <w:spacing w:after="0" w:line="240" w:lineRule="auto"/>
        <w:jc w:val="both"/>
        <w:rPr>
          <w:rFonts w:ascii="Arial" w:hAnsi="Arial" w:cs="Arial"/>
          <w:b/>
          <w:bCs/>
          <w:sz w:val="20"/>
          <w:szCs w:val="24"/>
          <w:lang w:val="en-US"/>
        </w:rPr>
      </w:pPr>
      <w:r w:rsidRPr="00EA0B4A">
        <w:rPr>
          <w:rFonts w:ascii="Arial" w:hAnsi="Arial" w:cs="Arial"/>
          <w:b/>
          <w:bCs/>
          <w:sz w:val="20"/>
          <w:szCs w:val="24"/>
          <w:lang w:val="en-US"/>
        </w:rPr>
        <w:t>Definition of Booklet</w:t>
      </w:r>
    </w:p>
    <w:p w14:paraId="59CC4495" w14:textId="77777777" w:rsidR="00EA0B4A" w:rsidRPr="00EA0B4A" w:rsidRDefault="00EA0B4A" w:rsidP="00EA0B4A">
      <w:pPr>
        <w:spacing w:after="0" w:line="240" w:lineRule="auto"/>
        <w:ind w:firstLine="426"/>
        <w:jc w:val="both"/>
        <w:rPr>
          <w:rFonts w:ascii="Arial" w:hAnsi="Arial" w:cs="Arial"/>
          <w:bCs/>
          <w:sz w:val="20"/>
          <w:szCs w:val="24"/>
          <w:lang w:val="en-US"/>
        </w:rPr>
      </w:pPr>
      <w:r w:rsidRPr="00EA0B4A">
        <w:rPr>
          <w:rFonts w:ascii="Arial" w:hAnsi="Arial" w:cs="Arial"/>
          <w:bCs/>
          <w:sz w:val="20"/>
          <w:szCs w:val="24"/>
          <w:lang w:val="en-US"/>
        </w:rPr>
        <w:t>Satmoko’s theory (Septiwiharti, 205,p.28) said that booklet is a small book that has 14.8 x 21 cm which has at least 5 pages but no more 48 pages excluding the cover. This is line with the statement from Simamora (2009) who said that booklet is a publication medium that consists of several sheets and pages, but not as thick as a book.</w:t>
      </w:r>
    </w:p>
    <w:p w14:paraId="0C6FF36E" w14:textId="77777777" w:rsidR="00EA0B4A" w:rsidRDefault="00EA0B4A" w:rsidP="00445376">
      <w:pPr>
        <w:spacing w:after="0" w:line="240" w:lineRule="auto"/>
        <w:ind w:firstLine="426"/>
        <w:jc w:val="both"/>
        <w:rPr>
          <w:rFonts w:ascii="Arial" w:hAnsi="Arial" w:cs="Arial"/>
          <w:bCs/>
          <w:sz w:val="20"/>
          <w:szCs w:val="24"/>
          <w:lang w:val="en-US"/>
        </w:rPr>
      </w:pPr>
      <w:r w:rsidRPr="00EA0B4A">
        <w:rPr>
          <w:rFonts w:ascii="Arial" w:hAnsi="Arial" w:cs="Arial"/>
          <w:bCs/>
          <w:sz w:val="20"/>
          <w:szCs w:val="24"/>
          <w:lang w:val="en-US"/>
        </w:rPr>
        <w:t>Some say that the term comes from the book booklets and leaflets, booklet media means is a blend of leaflets with a book or a book formats (size) as small as a leaflet. The structure of the content such as books (introduction, contents, cover) it’s just a way of presenting it much shorter than a book.</w:t>
      </w:r>
    </w:p>
    <w:p w14:paraId="3DDA7AA2" w14:textId="77777777" w:rsidR="00445376" w:rsidRDefault="00445376" w:rsidP="00445376">
      <w:pPr>
        <w:spacing w:after="0" w:line="240" w:lineRule="auto"/>
        <w:ind w:firstLine="426"/>
        <w:jc w:val="both"/>
        <w:rPr>
          <w:rFonts w:ascii="Arial" w:hAnsi="Arial" w:cs="Arial"/>
          <w:bCs/>
          <w:sz w:val="20"/>
          <w:szCs w:val="24"/>
          <w:lang w:val="en-US"/>
        </w:rPr>
      </w:pPr>
    </w:p>
    <w:p w14:paraId="019F711F" w14:textId="77777777" w:rsidR="00445376" w:rsidRPr="00445376" w:rsidRDefault="00445376" w:rsidP="00445376">
      <w:pPr>
        <w:spacing w:after="0" w:line="240" w:lineRule="auto"/>
        <w:jc w:val="both"/>
        <w:rPr>
          <w:rFonts w:ascii="Arial" w:hAnsi="Arial" w:cs="Arial"/>
          <w:b/>
          <w:bCs/>
          <w:sz w:val="20"/>
          <w:szCs w:val="24"/>
          <w:lang w:val="en-US"/>
        </w:rPr>
      </w:pPr>
      <w:r w:rsidRPr="00445376">
        <w:rPr>
          <w:rFonts w:ascii="Arial" w:hAnsi="Arial" w:cs="Arial"/>
          <w:b/>
          <w:bCs/>
          <w:sz w:val="20"/>
          <w:szCs w:val="24"/>
          <w:lang w:val="en-US"/>
        </w:rPr>
        <w:t>Sekanak Village</w:t>
      </w:r>
    </w:p>
    <w:p w14:paraId="5CC364B0" w14:textId="77777777" w:rsidR="00445376" w:rsidRDefault="00445376" w:rsidP="00445376">
      <w:pPr>
        <w:spacing w:after="0" w:line="240" w:lineRule="auto"/>
        <w:ind w:firstLine="426"/>
        <w:jc w:val="both"/>
        <w:rPr>
          <w:rFonts w:ascii="Arial" w:hAnsi="Arial" w:cs="Arial"/>
          <w:bCs/>
          <w:sz w:val="20"/>
          <w:szCs w:val="24"/>
          <w:lang w:val="en-US"/>
        </w:rPr>
      </w:pPr>
      <w:r w:rsidRPr="00445376">
        <w:rPr>
          <w:rFonts w:ascii="Arial" w:hAnsi="Arial" w:cs="Arial"/>
          <w:bCs/>
          <w:sz w:val="20"/>
          <w:szCs w:val="24"/>
          <w:lang w:val="en-US"/>
        </w:rPr>
        <w:t>Sekanak Village is one of the oldest vil</w:t>
      </w:r>
      <w:r>
        <w:rPr>
          <w:rFonts w:ascii="Arial" w:hAnsi="Arial" w:cs="Arial"/>
          <w:bCs/>
          <w:sz w:val="20"/>
          <w:szCs w:val="24"/>
          <w:lang w:val="en-US"/>
        </w:rPr>
        <w:t xml:space="preserve">lages in Palembang. The name of </w:t>
      </w:r>
      <w:r w:rsidRPr="00445376">
        <w:rPr>
          <w:rFonts w:ascii="Arial" w:hAnsi="Arial" w:cs="Arial"/>
          <w:bCs/>
          <w:sz w:val="20"/>
          <w:szCs w:val="24"/>
          <w:lang w:val="en-US"/>
        </w:rPr>
        <w:t>‘Sekanak’ itself is from the name of small brook of Musi River. Ikhsan (2019) as the Palembang City History Observers said that Sekanak is an area that familiar with people in Palembang and an area that closes to several old buildings. The location of this village is strategic because there is the small brook of Musi River that used as the center of economical transaction in the past. In royal times, the area around Sekanak Village was often crossed by traders from Asia. Therefore, this area has been long known as a center of economic transactions and also a tourist destination in Palembang. This village used to be the last line of defense when the Palembang Sultanate faced the Dutch attack. This village was once the residence of the nobles. Their houses are still to be found in the Sekanak area. In fact, the buildings were over 100 years old.</w:t>
      </w:r>
    </w:p>
    <w:p w14:paraId="4EFA9725" w14:textId="77777777" w:rsidR="004739CC" w:rsidRDefault="004739CC" w:rsidP="00445376">
      <w:pPr>
        <w:spacing w:after="0" w:line="240" w:lineRule="auto"/>
        <w:ind w:firstLine="426"/>
        <w:jc w:val="both"/>
        <w:rPr>
          <w:rFonts w:ascii="Arial" w:hAnsi="Arial" w:cs="Arial"/>
          <w:bCs/>
          <w:sz w:val="20"/>
          <w:szCs w:val="24"/>
          <w:lang w:val="en-US"/>
        </w:rPr>
      </w:pPr>
    </w:p>
    <w:p w14:paraId="7E853842" w14:textId="77777777" w:rsidR="004739CC" w:rsidRDefault="004739CC" w:rsidP="004739CC">
      <w:pPr>
        <w:spacing w:after="0" w:line="240" w:lineRule="auto"/>
        <w:jc w:val="both"/>
        <w:rPr>
          <w:rFonts w:ascii="Arial" w:hAnsi="Arial" w:cs="Arial"/>
          <w:b/>
          <w:bCs/>
          <w:sz w:val="20"/>
          <w:szCs w:val="24"/>
          <w:lang w:val="en-US"/>
        </w:rPr>
      </w:pPr>
      <w:r w:rsidRPr="004739CC">
        <w:rPr>
          <w:rFonts w:ascii="Arial" w:hAnsi="Arial" w:cs="Arial"/>
          <w:b/>
          <w:bCs/>
          <w:sz w:val="20"/>
          <w:szCs w:val="24"/>
          <w:lang w:val="en-US"/>
        </w:rPr>
        <w:t>METHODOLOGY</w:t>
      </w:r>
    </w:p>
    <w:p w14:paraId="57CC49AA" w14:textId="77777777" w:rsidR="004739CC" w:rsidRPr="009652E6" w:rsidRDefault="004739CC" w:rsidP="004739CC">
      <w:pPr>
        <w:spacing w:after="0" w:line="240" w:lineRule="auto"/>
        <w:jc w:val="both"/>
        <w:rPr>
          <w:rFonts w:ascii="Arial" w:hAnsi="Arial" w:cs="Arial"/>
          <w:b/>
          <w:bCs/>
          <w:sz w:val="20"/>
          <w:szCs w:val="24"/>
          <w:lang w:val="en-US"/>
        </w:rPr>
      </w:pPr>
      <w:r w:rsidRPr="009652E6">
        <w:rPr>
          <w:rFonts w:ascii="Arial" w:hAnsi="Arial" w:cs="Arial"/>
          <w:b/>
          <w:bCs/>
          <w:sz w:val="20"/>
          <w:szCs w:val="24"/>
          <w:lang w:val="en-US"/>
        </w:rPr>
        <w:t>Method</w:t>
      </w:r>
      <w:r w:rsidR="0088556F" w:rsidRPr="009652E6">
        <w:rPr>
          <w:rFonts w:ascii="Arial" w:hAnsi="Arial" w:cs="Arial"/>
          <w:b/>
          <w:bCs/>
          <w:sz w:val="20"/>
          <w:szCs w:val="24"/>
          <w:lang w:val="en-US"/>
        </w:rPr>
        <w:t xml:space="preserve"> of the Research</w:t>
      </w:r>
    </w:p>
    <w:p w14:paraId="5332EB2E" w14:textId="77777777" w:rsidR="004739CC" w:rsidRDefault="004739CC" w:rsidP="009652E6">
      <w:pPr>
        <w:spacing w:after="0" w:line="240" w:lineRule="auto"/>
        <w:ind w:firstLine="426"/>
        <w:jc w:val="both"/>
        <w:rPr>
          <w:rFonts w:ascii="Arial" w:hAnsi="Arial" w:cs="Arial"/>
          <w:bCs/>
          <w:sz w:val="20"/>
          <w:szCs w:val="24"/>
          <w:lang w:val="en-US"/>
        </w:rPr>
      </w:pPr>
      <w:r w:rsidRPr="004739CC">
        <w:rPr>
          <w:rFonts w:ascii="Arial" w:hAnsi="Arial" w:cs="Arial"/>
          <w:bCs/>
          <w:sz w:val="20"/>
          <w:szCs w:val="24"/>
          <w:lang w:val="en-US"/>
        </w:rPr>
        <w:t xml:space="preserve">The writer used research and development method as the method of this final report. Borg and Gall (1983) said that research and development (R &amp; D) is a process used to develop and validate educational products. The steps of this process are usually referred to as the R &amp; D cycle, which consists of studying research findings pertinent to the product to be developed, developing the products based on </w:t>
      </w:r>
      <w:r w:rsidRPr="004739CC">
        <w:rPr>
          <w:rFonts w:ascii="Arial" w:hAnsi="Arial" w:cs="Arial"/>
          <w:bCs/>
          <w:sz w:val="20"/>
          <w:szCs w:val="24"/>
          <w:lang w:val="en-US"/>
        </w:rPr>
        <w:t>these findings, field testing it in the setting where it will be used eventually, and revising it to correct the deficiencies found in the filed-testing stage. In more rigorous programs of R&amp;D, this cycle is repeated until the field-test data indicate that the product meets its behaviorally defined objectives.</w:t>
      </w:r>
    </w:p>
    <w:p w14:paraId="6375172E" w14:textId="77777777" w:rsidR="00CE5546" w:rsidRDefault="00CE5546" w:rsidP="00CE5546">
      <w:pPr>
        <w:spacing w:after="0" w:line="240" w:lineRule="auto"/>
        <w:jc w:val="both"/>
        <w:rPr>
          <w:rFonts w:ascii="Arial" w:hAnsi="Arial" w:cs="Arial"/>
          <w:bCs/>
          <w:sz w:val="20"/>
          <w:szCs w:val="24"/>
          <w:lang w:val="en-US"/>
        </w:rPr>
      </w:pPr>
    </w:p>
    <w:p w14:paraId="1E0726E4" w14:textId="77777777" w:rsidR="00CE5546" w:rsidRDefault="00CE5546" w:rsidP="00CE5546">
      <w:pPr>
        <w:spacing w:after="0" w:line="240" w:lineRule="auto"/>
        <w:jc w:val="both"/>
        <w:rPr>
          <w:rFonts w:ascii="Arial" w:hAnsi="Arial" w:cs="Arial"/>
          <w:bCs/>
          <w:sz w:val="20"/>
          <w:szCs w:val="24"/>
          <w:lang w:val="en-US"/>
        </w:rPr>
      </w:pPr>
      <w:r w:rsidRPr="00CE5546">
        <w:rPr>
          <w:rFonts w:ascii="Arial" w:hAnsi="Arial" w:cs="Arial"/>
          <w:bCs/>
          <w:sz w:val="20"/>
          <w:szCs w:val="24"/>
          <w:lang w:val="en-US"/>
        </w:rPr>
        <w:t>Place of Research</w:t>
      </w:r>
    </w:p>
    <w:p w14:paraId="136BB0E1" w14:textId="77777777" w:rsidR="00CE5546" w:rsidRPr="00CE5546" w:rsidRDefault="00CE5546" w:rsidP="00CE5546">
      <w:pPr>
        <w:spacing w:after="0" w:line="240" w:lineRule="auto"/>
        <w:ind w:firstLine="426"/>
        <w:jc w:val="both"/>
        <w:rPr>
          <w:rFonts w:ascii="Arial" w:hAnsi="Arial" w:cs="Arial"/>
          <w:bCs/>
          <w:sz w:val="20"/>
          <w:szCs w:val="24"/>
          <w:lang w:val="en-US"/>
        </w:rPr>
      </w:pPr>
      <w:r w:rsidRPr="00CE5546">
        <w:rPr>
          <w:rFonts w:ascii="Arial" w:hAnsi="Arial" w:cs="Arial"/>
          <w:bCs/>
          <w:sz w:val="20"/>
          <w:szCs w:val="24"/>
          <w:lang w:val="en-US"/>
        </w:rPr>
        <w:t>In order to get the trusted and valid sources, place of research is important to get the information for collecting the data and supporting the model development. The writer did the research on the object of the research. The place was Sekanak Village Palembang that located in Kelurahan 27-28 Ilir, Ilir Barat II Palembang.</w:t>
      </w:r>
    </w:p>
    <w:p w14:paraId="256D561F" w14:textId="77777777" w:rsidR="00CE5546" w:rsidRPr="00CE5546" w:rsidRDefault="00CE5546" w:rsidP="00CE5546">
      <w:pPr>
        <w:spacing w:after="0" w:line="240" w:lineRule="auto"/>
        <w:ind w:firstLine="426"/>
        <w:jc w:val="both"/>
        <w:rPr>
          <w:rFonts w:ascii="Arial" w:hAnsi="Arial" w:cs="Arial"/>
          <w:bCs/>
          <w:sz w:val="20"/>
          <w:szCs w:val="24"/>
          <w:lang w:val="en-US"/>
        </w:rPr>
      </w:pPr>
    </w:p>
    <w:p w14:paraId="6E8DA772" w14:textId="77777777" w:rsidR="00CE5546" w:rsidRPr="00CE5546" w:rsidRDefault="00CE5546" w:rsidP="00CE5546">
      <w:pPr>
        <w:spacing w:after="0" w:line="240" w:lineRule="auto"/>
        <w:jc w:val="both"/>
        <w:rPr>
          <w:rFonts w:ascii="Arial" w:hAnsi="Arial" w:cs="Arial"/>
          <w:bCs/>
          <w:sz w:val="20"/>
          <w:szCs w:val="24"/>
          <w:lang w:val="en-US"/>
        </w:rPr>
      </w:pPr>
      <w:r w:rsidRPr="00CE5546">
        <w:rPr>
          <w:rFonts w:ascii="Arial" w:hAnsi="Arial" w:cs="Arial"/>
          <w:bCs/>
          <w:sz w:val="20"/>
          <w:szCs w:val="24"/>
          <w:lang w:val="en-US"/>
        </w:rPr>
        <w:t>Population and Sample</w:t>
      </w:r>
    </w:p>
    <w:p w14:paraId="4B5DA57E" w14:textId="77777777" w:rsidR="00CE5546" w:rsidRPr="00CE5546" w:rsidRDefault="00CE5546" w:rsidP="00CE5546">
      <w:pPr>
        <w:spacing w:after="0" w:line="240" w:lineRule="auto"/>
        <w:jc w:val="both"/>
        <w:rPr>
          <w:rFonts w:ascii="Arial" w:hAnsi="Arial" w:cs="Arial"/>
          <w:bCs/>
          <w:sz w:val="20"/>
          <w:szCs w:val="24"/>
          <w:lang w:val="en-US"/>
        </w:rPr>
      </w:pPr>
      <w:r w:rsidRPr="00CE5546">
        <w:rPr>
          <w:rFonts w:ascii="Arial" w:hAnsi="Arial" w:cs="Arial"/>
          <w:bCs/>
          <w:sz w:val="20"/>
          <w:szCs w:val="24"/>
          <w:lang w:val="en-US"/>
        </w:rPr>
        <w:t>A. Population</w:t>
      </w:r>
    </w:p>
    <w:p w14:paraId="62A2ADF6" w14:textId="77777777" w:rsidR="00CE5546" w:rsidRPr="00CE5546" w:rsidRDefault="00CE5546" w:rsidP="00CE5546">
      <w:pPr>
        <w:spacing w:after="0" w:line="240" w:lineRule="auto"/>
        <w:ind w:firstLine="426"/>
        <w:jc w:val="both"/>
        <w:rPr>
          <w:rFonts w:ascii="Arial" w:hAnsi="Arial" w:cs="Arial"/>
          <w:bCs/>
          <w:sz w:val="20"/>
          <w:szCs w:val="24"/>
          <w:lang w:val="en-US"/>
        </w:rPr>
      </w:pPr>
      <w:r w:rsidRPr="00CE5546">
        <w:rPr>
          <w:rFonts w:ascii="Arial" w:hAnsi="Arial" w:cs="Arial"/>
          <w:bCs/>
          <w:sz w:val="20"/>
          <w:szCs w:val="24"/>
          <w:lang w:val="en-US"/>
        </w:rPr>
        <w:t>Before collecting the sample, the writer determined the population. According to Sugiono (</w:t>
      </w:r>
      <w:r>
        <w:rPr>
          <w:rFonts w:ascii="Arial" w:hAnsi="Arial" w:cs="Arial"/>
          <w:bCs/>
          <w:sz w:val="20"/>
          <w:szCs w:val="24"/>
          <w:lang w:val="en-US"/>
        </w:rPr>
        <w:t xml:space="preserve">2010), Population is geographic </w:t>
      </w:r>
      <w:r w:rsidRPr="00CE5546">
        <w:rPr>
          <w:rFonts w:ascii="Arial" w:hAnsi="Arial" w:cs="Arial"/>
          <w:bCs/>
          <w:sz w:val="20"/>
          <w:szCs w:val="24"/>
          <w:lang w:val="en-US"/>
        </w:rPr>
        <w:t>generalization there</w:t>
      </w:r>
      <w:r>
        <w:rPr>
          <w:rFonts w:ascii="Arial" w:hAnsi="Arial" w:cs="Arial"/>
          <w:bCs/>
          <w:sz w:val="20"/>
          <w:szCs w:val="24"/>
          <w:lang w:val="en-US"/>
        </w:rPr>
        <w:t xml:space="preserve"> are: </w:t>
      </w:r>
      <w:r w:rsidRPr="00CE5546">
        <w:rPr>
          <w:rFonts w:ascii="Arial" w:hAnsi="Arial" w:cs="Arial"/>
          <w:bCs/>
          <w:sz w:val="20"/>
          <w:szCs w:val="24"/>
          <w:lang w:val="en-US"/>
        </w:rPr>
        <w:t>object/</w:t>
      </w:r>
      <w:r>
        <w:rPr>
          <w:rFonts w:ascii="Arial" w:hAnsi="Arial" w:cs="Arial"/>
          <w:bCs/>
          <w:sz w:val="20"/>
          <w:szCs w:val="24"/>
          <w:lang w:val="en-US"/>
        </w:rPr>
        <w:t xml:space="preserve"> </w:t>
      </w:r>
      <w:r w:rsidRPr="00CE5546">
        <w:rPr>
          <w:rFonts w:ascii="Arial" w:hAnsi="Arial" w:cs="Arial"/>
          <w:bCs/>
          <w:sz w:val="20"/>
          <w:szCs w:val="24"/>
          <w:lang w:val="en-US"/>
        </w:rPr>
        <w:t>subject has quality and certain of characteristic that set by researcher to learning then make the conclusion. The whole of research subject (Arikunto, 1998).</w:t>
      </w:r>
    </w:p>
    <w:p w14:paraId="15F89262" w14:textId="77777777" w:rsidR="00CE5546" w:rsidRPr="00CE5546" w:rsidRDefault="00CE5546" w:rsidP="00CE5546">
      <w:pPr>
        <w:spacing w:after="0" w:line="240" w:lineRule="auto"/>
        <w:ind w:firstLine="426"/>
        <w:jc w:val="both"/>
        <w:rPr>
          <w:rFonts w:ascii="Arial" w:hAnsi="Arial" w:cs="Arial"/>
          <w:bCs/>
          <w:sz w:val="20"/>
          <w:szCs w:val="24"/>
          <w:lang w:val="en-US"/>
        </w:rPr>
      </w:pPr>
      <w:r w:rsidRPr="00CE5546">
        <w:rPr>
          <w:rFonts w:ascii="Arial" w:hAnsi="Arial" w:cs="Arial"/>
          <w:bCs/>
          <w:sz w:val="20"/>
          <w:szCs w:val="24"/>
          <w:lang w:val="en-US"/>
        </w:rPr>
        <w:t xml:space="preserve">In this research, the writer used purposive sampling. Purposive sampling usually used by qualitative research (Sugiyono, 2008:226). This sampling is focussed on the selected informats who understand with the topic of the research. The writer chose the participants in Sekanak Village that known as the important people </w:t>
      </w:r>
      <w:r w:rsidRPr="00CE5546">
        <w:rPr>
          <w:rFonts w:ascii="Arial" w:hAnsi="Arial" w:cs="Arial"/>
          <w:bCs/>
          <w:sz w:val="20"/>
          <w:szCs w:val="24"/>
          <w:lang w:val="en-US"/>
        </w:rPr>
        <w:lastRenderedPageBreak/>
        <w:t>and know the detail information of Sekanak Village.</w:t>
      </w:r>
    </w:p>
    <w:p w14:paraId="7C146F2C" w14:textId="77777777" w:rsidR="00CE5546" w:rsidRPr="00CE5546" w:rsidRDefault="00CE5546" w:rsidP="00CE5546">
      <w:pPr>
        <w:spacing w:after="0" w:line="240" w:lineRule="auto"/>
        <w:ind w:firstLine="426"/>
        <w:jc w:val="both"/>
        <w:rPr>
          <w:rFonts w:ascii="Arial" w:hAnsi="Arial" w:cs="Arial"/>
          <w:bCs/>
          <w:sz w:val="20"/>
          <w:szCs w:val="24"/>
          <w:lang w:val="en-US"/>
        </w:rPr>
      </w:pPr>
    </w:p>
    <w:p w14:paraId="36F9E651" w14:textId="77777777" w:rsidR="00CE5546" w:rsidRPr="00166BBD" w:rsidRDefault="00CE5546" w:rsidP="005E6E64">
      <w:pPr>
        <w:spacing w:after="0" w:line="240" w:lineRule="auto"/>
        <w:jc w:val="both"/>
        <w:rPr>
          <w:rFonts w:ascii="Arial" w:hAnsi="Arial" w:cs="Arial"/>
          <w:b/>
          <w:bCs/>
          <w:sz w:val="20"/>
          <w:szCs w:val="24"/>
          <w:lang w:val="en-US"/>
        </w:rPr>
      </w:pPr>
      <w:r w:rsidRPr="00166BBD">
        <w:rPr>
          <w:rFonts w:ascii="Arial" w:hAnsi="Arial" w:cs="Arial"/>
          <w:b/>
          <w:bCs/>
          <w:sz w:val="20"/>
          <w:szCs w:val="24"/>
          <w:lang w:val="en-US"/>
        </w:rPr>
        <w:t>Techniques For Collecting Data</w:t>
      </w:r>
    </w:p>
    <w:p w14:paraId="2C058AAB" w14:textId="77777777" w:rsidR="00CE5546" w:rsidRPr="00CE5546" w:rsidRDefault="00CE5546" w:rsidP="00CE5546">
      <w:pPr>
        <w:spacing w:after="0" w:line="240" w:lineRule="auto"/>
        <w:ind w:firstLine="426"/>
        <w:jc w:val="both"/>
        <w:rPr>
          <w:rFonts w:ascii="Arial" w:hAnsi="Arial" w:cs="Arial"/>
          <w:bCs/>
          <w:sz w:val="20"/>
          <w:szCs w:val="24"/>
          <w:lang w:val="en-US"/>
        </w:rPr>
      </w:pPr>
      <w:r w:rsidRPr="00CE5546">
        <w:rPr>
          <w:rFonts w:ascii="Arial" w:hAnsi="Arial" w:cs="Arial"/>
          <w:bCs/>
          <w:sz w:val="20"/>
          <w:szCs w:val="24"/>
          <w:lang w:val="en-US"/>
        </w:rPr>
        <w:t>There were three techniques that chosen by the writer for collecting the valid data in this final report. They are interview, observation and documentation.</w:t>
      </w:r>
    </w:p>
    <w:p w14:paraId="6BA58268" w14:textId="77777777" w:rsidR="00CE5546" w:rsidRPr="00CE5546" w:rsidRDefault="00CE5546" w:rsidP="006E44F0">
      <w:pPr>
        <w:spacing w:after="0" w:line="240" w:lineRule="auto"/>
        <w:jc w:val="both"/>
        <w:rPr>
          <w:rFonts w:ascii="Arial" w:hAnsi="Arial" w:cs="Arial"/>
          <w:bCs/>
          <w:sz w:val="20"/>
          <w:szCs w:val="24"/>
          <w:lang w:val="en-US"/>
        </w:rPr>
      </w:pPr>
      <w:r w:rsidRPr="00CE5546">
        <w:rPr>
          <w:rFonts w:ascii="Arial" w:hAnsi="Arial" w:cs="Arial"/>
          <w:bCs/>
          <w:sz w:val="20"/>
          <w:szCs w:val="24"/>
          <w:lang w:val="en-US"/>
        </w:rPr>
        <w:t>1.   Interview</w:t>
      </w:r>
    </w:p>
    <w:p w14:paraId="4788CA24" w14:textId="77777777" w:rsidR="006E44F0" w:rsidRDefault="00CE5546" w:rsidP="00CE5546">
      <w:pPr>
        <w:spacing w:after="0" w:line="240" w:lineRule="auto"/>
        <w:ind w:firstLine="426"/>
        <w:jc w:val="both"/>
        <w:rPr>
          <w:rFonts w:ascii="Arial" w:hAnsi="Arial" w:cs="Arial"/>
          <w:bCs/>
          <w:sz w:val="20"/>
          <w:szCs w:val="24"/>
          <w:lang w:val="en-US"/>
        </w:rPr>
      </w:pPr>
      <w:r w:rsidRPr="00CE5546">
        <w:rPr>
          <w:rFonts w:ascii="Arial" w:hAnsi="Arial" w:cs="Arial"/>
          <w:bCs/>
          <w:sz w:val="20"/>
          <w:szCs w:val="24"/>
          <w:lang w:val="en-US"/>
        </w:rPr>
        <w:t xml:space="preserve">KVALE (1983, p.174) defines the qualitative research interview as “an interview, whose purpose is to gather descriptions of the life-world of the interviewee with respect to interpretation of the meaning of the described phenomena". So, interview is the kind of formal conversation that consists of several questions from the interviewer and answers, argumentation from the interviewee that can be an information. </w:t>
      </w:r>
    </w:p>
    <w:p w14:paraId="65BF9261" w14:textId="77777777" w:rsidR="00CE5546" w:rsidRPr="00CE5546" w:rsidRDefault="00CE5546" w:rsidP="006E44F0">
      <w:pPr>
        <w:spacing w:after="0" w:line="240" w:lineRule="auto"/>
        <w:jc w:val="both"/>
        <w:rPr>
          <w:rFonts w:ascii="Arial" w:hAnsi="Arial" w:cs="Arial"/>
          <w:bCs/>
          <w:sz w:val="20"/>
          <w:szCs w:val="24"/>
          <w:lang w:val="en-US"/>
        </w:rPr>
      </w:pPr>
      <w:r w:rsidRPr="00CE5546">
        <w:rPr>
          <w:rFonts w:ascii="Arial" w:hAnsi="Arial" w:cs="Arial"/>
          <w:bCs/>
          <w:sz w:val="20"/>
          <w:szCs w:val="24"/>
          <w:lang w:val="en-US"/>
        </w:rPr>
        <w:t xml:space="preserve">(1) Structured Interviews </w:t>
      </w:r>
    </w:p>
    <w:p w14:paraId="015F8223" w14:textId="77777777" w:rsidR="006E44F0" w:rsidRDefault="00CE5546" w:rsidP="00CE5546">
      <w:pPr>
        <w:spacing w:after="0" w:line="240" w:lineRule="auto"/>
        <w:ind w:firstLine="426"/>
        <w:jc w:val="both"/>
        <w:rPr>
          <w:rFonts w:ascii="Arial" w:hAnsi="Arial" w:cs="Arial"/>
          <w:bCs/>
          <w:sz w:val="20"/>
          <w:szCs w:val="24"/>
          <w:lang w:val="en-US"/>
        </w:rPr>
      </w:pPr>
      <w:r w:rsidRPr="00CE5546">
        <w:rPr>
          <w:rFonts w:ascii="Arial" w:hAnsi="Arial" w:cs="Arial"/>
          <w:bCs/>
          <w:sz w:val="20"/>
          <w:szCs w:val="24"/>
          <w:lang w:val="en-US"/>
        </w:rPr>
        <w:t xml:space="preserve">A   structured   interview   is   one   where   the   interviewer   asks   each participant the  same set  of  questions  in  the  exact  same  order  (including probes), in order to gather consistent and comparable data. This method of interviewing is also known as the Standardized Open-Ended Interview (Patton, 2002) and uses preestablished questions with limited response categories. In structured interview, whose key feature is that it is mostly organized around a set of predetermined direct questions that require immediate, mostly ‘yes’ or ‘no’ type, responses. Thus, in such an interview, the interviewer and interviewees would have very little freedom (Berg, 2007). </w:t>
      </w:r>
    </w:p>
    <w:p w14:paraId="48102599" w14:textId="77777777" w:rsidR="00CE5546" w:rsidRPr="00CE5546" w:rsidRDefault="00CE5546" w:rsidP="006E44F0">
      <w:pPr>
        <w:spacing w:after="0" w:line="240" w:lineRule="auto"/>
        <w:jc w:val="both"/>
        <w:rPr>
          <w:rFonts w:ascii="Arial" w:hAnsi="Arial" w:cs="Arial"/>
          <w:bCs/>
          <w:sz w:val="20"/>
          <w:szCs w:val="24"/>
          <w:lang w:val="en-US"/>
        </w:rPr>
      </w:pPr>
      <w:r w:rsidRPr="00CE5546">
        <w:rPr>
          <w:rFonts w:ascii="Arial" w:hAnsi="Arial" w:cs="Arial"/>
          <w:bCs/>
          <w:sz w:val="20"/>
          <w:szCs w:val="24"/>
          <w:lang w:val="en-US"/>
        </w:rPr>
        <w:t>(2) Semi-structured Interviews</w:t>
      </w:r>
    </w:p>
    <w:p w14:paraId="2E7F30DB" w14:textId="77777777" w:rsidR="00CE5546" w:rsidRPr="00CE5546" w:rsidRDefault="00CE5546" w:rsidP="00CE5546">
      <w:pPr>
        <w:spacing w:after="0" w:line="240" w:lineRule="auto"/>
        <w:ind w:firstLine="426"/>
        <w:jc w:val="both"/>
        <w:rPr>
          <w:rFonts w:ascii="Arial" w:hAnsi="Arial" w:cs="Arial"/>
          <w:bCs/>
          <w:sz w:val="20"/>
          <w:szCs w:val="24"/>
          <w:lang w:val="en-US"/>
        </w:rPr>
      </w:pPr>
      <w:r w:rsidRPr="00CE5546">
        <w:rPr>
          <w:rFonts w:ascii="Arial" w:hAnsi="Arial" w:cs="Arial"/>
          <w:bCs/>
          <w:sz w:val="20"/>
          <w:szCs w:val="24"/>
          <w:lang w:val="en-US"/>
        </w:rPr>
        <w:t>The semi-structured interview is a qualitative data collection strategy in which the researcher asks informants a series of predetermined but open- ended questions. The researcher has more control over the topics of the interview than in unstructured interviews. Semi-structured is not only gives interviewers some choice in the wording to each question but also in the use of probes (Hutchinson &amp; SkodolWilson 1992). This interview provides the researchers in this study with flexibility to validate the meaning of respondents‘ answers.</w:t>
      </w:r>
    </w:p>
    <w:p w14:paraId="6082116E" w14:textId="77777777" w:rsidR="00CE5546" w:rsidRPr="00CE5546" w:rsidRDefault="00CE5546" w:rsidP="006E44F0">
      <w:pPr>
        <w:spacing w:after="0" w:line="240" w:lineRule="auto"/>
        <w:jc w:val="both"/>
        <w:rPr>
          <w:rFonts w:ascii="Arial" w:hAnsi="Arial" w:cs="Arial"/>
          <w:bCs/>
          <w:sz w:val="20"/>
          <w:szCs w:val="24"/>
          <w:lang w:val="en-US"/>
        </w:rPr>
      </w:pPr>
      <w:r w:rsidRPr="00CE5546">
        <w:rPr>
          <w:rFonts w:ascii="Arial" w:hAnsi="Arial" w:cs="Arial"/>
          <w:bCs/>
          <w:sz w:val="20"/>
          <w:szCs w:val="24"/>
          <w:lang w:val="en-US"/>
        </w:rPr>
        <w:t>(3) Unstructured Interviews</w:t>
      </w:r>
    </w:p>
    <w:p w14:paraId="78E39AEC" w14:textId="77777777" w:rsidR="00CE5546" w:rsidRPr="00CE5546" w:rsidRDefault="00CE5546" w:rsidP="00CE5546">
      <w:pPr>
        <w:spacing w:after="0" w:line="240" w:lineRule="auto"/>
        <w:ind w:firstLine="426"/>
        <w:jc w:val="both"/>
        <w:rPr>
          <w:rFonts w:ascii="Arial" w:hAnsi="Arial" w:cs="Arial"/>
          <w:bCs/>
          <w:sz w:val="20"/>
          <w:szCs w:val="24"/>
          <w:lang w:val="en-US"/>
        </w:rPr>
      </w:pPr>
      <w:r w:rsidRPr="00CE5546">
        <w:rPr>
          <w:rFonts w:ascii="Arial" w:hAnsi="Arial" w:cs="Arial"/>
          <w:bCs/>
          <w:sz w:val="20"/>
          <w:szCs w:val="24"/>
          <w:lang w:val="en-US"/>
        </w:rPr>
        <w:t>As Minichiello et al. (1990) note, an unstructured interview is “always a controlled conversation, which is geared to the interviewer’s research interests” (p.93). A productive conversation is possible when a balance of control is achieved.Unstructured interviews are most useful when you want to  gain  an  in-depth  understanding  of a particular phenomenon within  a particular cultural context. In addition, they are most appropriate when people are working within an interpretive research paradigm, in which people would assume that reality is socially constructed by the participants in the setting of interest.</w:t>
      </w:r>
    </w:p>
    <w:p w14:paraId="4EBB5A80" w14:textId="77777777" w:rsidR="00CE5546" w:rsidRPr="00CE5546" w:rsidRDefault="00CE5546" w:rsidP="006E44F0">
      <w:pPr>
        <w:spacing w:after="0" w:line="240" w:lineRule="auto"/>
        <w:jc w:val="both"/>
        <w:rPr>
          <w:rFonts w:ascii="Arial" w:hAnsi="Arial" w:cs="Arial"/>
          <w:bCs/>
          <w:sz w:val="20"/>
          <w:szCs w:val="24"/>
          <w:lang w:val="en-US"/>
        </w:rPr>
      </w:pPr>
      <w:r w:rsidRPr="00CE5546">
        <w:rPr>
          <w:rFonts w:ascii="Arial" w:hAnsi="Arial" w:cs="Arial"/>
          <w:bCs/>
          <w:sz w:val="20"/>
          <w:szCs w:val="24"/>
          <w:lang w:val="en-US"/>
        </w:rPr>
        <w:t>2.   Documentation</w:t>
      </w:r>
    </w:p>
    <w:p w14:paraId="048BC9A1" w14:textId="77777777" w:rsidR="00CE5546" w:rsidRPr="00CE5546" w:rsidRDefault="00CE5546" w:rsidP="00CE5546">
      <w:pPr>
        <w:spacing w:after="0" w:line="240" w:lineRule="auto"/>
        <w:ind w:firstLine="426"/>
        <w:jc w:val="both"/>
        <w:rPr>
          <w:rFonts w:ascii="Arial" w:hAnsi="Arial" w:cs="Arial"/>
          <w:bCs/>
          <w:sz w:val="20"/>
          <w:szCs w:val="24"/>
          <w:lang w:val="en-US"/>
        </w:rPr>
      </w:pPr>
      <w:r w:rsidRPr="00CE5546">
        <w:rPr>
          <w:rFonts w:ascii="Arial" w:hAnsi="Arial" w:cs="Arial"/>
          <w:bCs/>
          <w:sz w:val="20"/>
          <w:szCs w:val="24"/>
          <w:lang w:val="en-US"/>
        </w:rPr>
        <w:t xml:space="preserve">Sugiyono (2008: 240) stated that documentation can be written and picture by someone that can be used to obtain information. In conducting documentation method, the researcher can provide magazines, books, documents, etc. The function of documentation method is to make </w:t>
      </w:r>
      <w:r w:rsidRPr="00CE5546">
        <w:rPr>
          <w:rFonts w:ascii="Arial" w:hAnsi="Arial" w:cs="Arial"/>
          <w:bCs/>
          <w:sz w:val="20"/>
          <w:szCs w:val="24"/>
          <w:lang w:val="en-US"/>
        </w:rPr>
        <w:lastRenderedPageBreak/>
        <w:t>credible the result of observation or interview. In this research, the documentation guide is subjects’ grade transcript. The writer used the written documents to gain an understanding of the object that will be researched. In addition, the writer provided some documents that can support the writer in writing the content of a booklet about Sekanak Village. Based on the characteristic, there are two types of documentation:</w:t>
      </w:r>
    </w:p>
    <w:p w14:paraId="01C2D2E6" w14:textId="77777777" w:rsidR="00CE5546" w:rsidRPr="00CE5546" w:rsidRDefault="00CE5546" w:rsidP="006E44F0">
      <w:pPr>
        <w:spacing w:after="0" w:line="240" w:lineRule="auto"/>
        <w:jc w:val="both"/>
        <w:rPr>
          <w:rFonts w:ascii="Arial" w:hAnsi="Arial" w:cs="Arial"/>
          <w:bCs/>
          <w:sz w:val="20"/>
          <w:szCs w:val="24"/>
          <w:lang w:val="en-US"/>
        </w:rPr>
      </w:pPr>
      <w:r w:rsidRPr="00CE5546">
        <w:rPr>
          <w:rFonts w:ascii="Arial" w:hAnsi="Arial" w:cs="Arial"/>
          <w:bCs/>
          <w:sz w:val="20"/>
          <w:szCs w:val="24"/>
          <w:lang w:val="en-US"/>
        </w:rPr>
        <w:t>3.   Observation</w:t>
      </w:r>
    </w:p>
    <w:p w14:paraId="2A2177E1" w14:textId="77777777" w:rsidR="00CE5546" w:rsidRPr="00CE5546" w:rsidRDefault="00CE5546" w:rsidP="00CE5546">
      <w:pPr>
        <w:spacing w:after="0" w:line="240" w:lineRule="auto"/>
        <w:ind w:firstLine="426"/>
        <w:jc w:val="both"/>
        <w:rPr>
          <w:rFonts w:ascii="Arial" w:hAnsi="Arial" w:cs="Arial"/>
          <w:bCs/>
          <w:sz w:val="20"/>
          <w:szCs w:val="24"/>
          <w:lang w:val="en-US"/>
        </w:rPr>
      </w:pPr>
      <w:r w:rsidRPr="00CE5546">
        <w:rPr>
          <w:rFonts w:ascii="Arial" w:hAnsi="Arial" w:cs="Arial"/>
          <w:bCs/>
          <w:sz w:val="20"/>
          <w:szCs w:val="24"/>
          <w:lang w:val="en-US"/>
        </w:rPr>
        <w:t>Observation is the method for gathering the information through observing the object. Observation is generally seen as the least intrusive data collection method, it can also be an abuse of an individual’s privacy (Adler &amp; Adler,</w:t>
      </w:r>
    </w:p>
    <w:p w14:paraId="6100C0AA" w14:textId="77777777" w:rsidR="006E44F0" w:rsidRDefault="00CE5546" w:rsidP="006E44F0">
      <w:pPr>
        <w:spacing w:after="0" w:line="240" w:lineRule="auto"/>
        <w:ind w:firstLine="426"/>
        <w:jc w:val="both"/>
        <w:rPr>
          <w:rFonts w:ascii="Arial" w:hAnsi="Arial" w:cs="Arial"/>
          <w:bCs/>
          <w:sz w:val="20"/>
          <w:szCs w:val="24"/>
          <w:lang w:val="en-US"/>
        </w:rPr>
      </w:pPr>
      <w:r w:rsidRPr="00CE5546">
        <w:rPr>
          <w:rFonts w:ascii="Arial" w:hAnsi="Arial" w:cs="Arial"/>
          <w:bCs/>
          <w:sz w:val="20"/>
          <w:szCs w:val="24"/>
          <w:lang w:val="en-US"/>
        </w:rPr>
        <w:t>1994; Jorgensen, 1989; Chatman, 1992).Based on the implementation, observation can be divided into two categories: structured observatio</w:t>
      </w:r>
      <w:r w:rsidR="006E44F0">
        <w:rPr>
          <w:rFonts w:ascii="Arial" w:hAnsi="Arial" w:cs="Arial"/>
          <w:bCs/>
          <w:sz w:val="20"/>
          <w:szCs w:val="24"/>
          <w:lang w:val="en-US"/>
        </w:rPr>
        <w:t>n and unstructured observation.</w:t>
      </w:r>
    </w:p>
    <w:p w14:paraId="74EC2700" w14:textId="77777777" w:rsidR="00CE5546" w:rsidRPr="00CE5546" w:rsidRDefault="00CE5546" w:rsidP="006E44F0">
      <w:pPr>
        <w:spacing w:after="0" w:line="240" w:lineRule="auto"/>
        <w:ind w:firstLine="426"/>
        <w:jc w:val="both"/>
        <w:rPr>
          <w:rFonts w:ascii="Arial" w:hAnsi="Arial" w:cs="Arial"/>
          <w:bCs/>
          <w:sz w:val="20"/>
          <w:szCs w:val="24"/>
          <w:lang w:val="en-US"/>
        </w:rPr>
      </w:pPr>
      <w:r w:rsidRPr="00CE5546">
        <w:rPr>
          <w:rFonts w:ascii="Arial" w:hAnsi="Arial" w:cs="Arial"/>
          <w:bCs/>
          <w:sz w:val="20"/>
          <w:szCs w:val="24"/>
          <w:lang w:val="en-US"/>
        </w:rPr>
        <w:t xml:space="preserve">In this final report, the writer chose the combination of two observations. The writer made the list that will be observed and collected the data during the observation. After collecting the data, the writer chose and summarized the data to be chosen as the content that interesting in the booklet. </w:t>
      </w:r>
    </w:p>
    <w:p w14:paraId="22A124C3" w14:textId="77777777" w:rsidR="00CE5546" w:rsidRPr="00CE5546" w:rsidRDefault="00CE5546" w:rsidP="00CE5546">
      <w:pPr>
        <w:spacing w:after="0" w:line="240" w:lineRule="auto"/>
        <w:ind w:firstLine="426"/>
        <w:jc w:val="both"/>
        <w:rPr>
          <w:rFonts w:ascii="Arial" w:hAnsi="Arial" w:cs="Arial"/>
          <w:bCs/>
          <w:sz w:val="20"/>
          <w:szCs w:val="24"/>
          <w:lang w:val="en-US"/>
        </w:rPr>
      </w:pPr>
    </w:p>
    <w:p w14:paraId="1B0C06C3" w14:textId="77777777" w:rsidR="00CE5546" w:rsidRPr="006E44F0" w:rsidRDefault="006E44F0" w:rsidP="006E44F0">
      <w:pPr>
        <w:spacing w:after="0" w:line="240" w:lineRule="auto"/>
        <w:jc w:val="both"/>
        <w:rPr>
          <w:rFonts w:ascii="Arial" w:hAnsi="Arial" w:cs="Arial"/>
          <w:b/>
          <w:bCs/>
          <w:sz w:val="20"/>
          <w:szCs w:val="24"/>
          <w:lang w:val="en-US"/>
        </w:rPr>
      </w:pPr>
      <w:r w:rsidRPr="006E44F0">
        <w:rPr>
          <w:rFonts w:ascii="Arial" w:hAnsi="Arial" w:cs="Arial"/>
          <w:b/>
          <w:bCs/>
          <w:sz w:val="20"/>
          <w:szCs w:val="24"/>
          <w:lang w:val="en-US"/>
        </w:rPr>
        <w:t>Techniques for Analyzing D</w:t>
      </w:r>
      <w:r w:rsidR="00CE5546" w:rsidRPr="006E44F0">
        <w:rPr>
          <w:rFonts w:ascii="Arial" w:hAnsi="Arial" w:cs="Arial"/>
          <w:b/>
          <w:bCs/>
          <w:sz w:val="20"/>
          <w:szCs w:val="24"/>
          <w:lang w:val="en-US"/>
        </w:rPr>
        <w:t>ata</w:t>
      </w:r>
    </w:p>
    <w:p w14:paraId="376C29FA" w14:textId="77777777" w:rsidR="00CE5546" w:rsidRPr="00CE5546" w:rsidRDefault="00CE5546" w:rsidP="00CE5546">
      <w:pPr>
        <w:spacing w:after="0" w:line="240" w:lineRule="auto"/>
        <w:ind w:firstLine="426"/>
        <w:jc w:val="both"/>
        <w:rPr>
          <w:rFonts w:ascii="Arial" w:hAnsi="Arial" w:cs="Arial"/>
          <w:bCs/>
          <w:sz w:val="20"/>
          <w:szCs w:val="24"/>
          <w:lang w:val="en-US"/>
        </w:rPr>
      </w:pPr>
      <w:r w:rsidRPr="00CE5546">
        <w:rPr>
          <w:rFonts w:ascii="Arial" w:hAnsi="Arial" w:cs="Arial"/>
          <w:bCs/>
          <w:sz w:val="20"/>
          <w:szCs w:val="24"/>
          <w:lang w:val="en-US"/>
        </w:rPr>
        <w:t>The writer starts analyzing the data by doing the following steps:</w:t>
      </w:r>
    </w:p>
    <w:p w14:paraId="4B932C11" w14:textId="77777777" w:rsidR="00CE5546" w:rsidRPr="00CE5546" w:rsidRDefault="00CE5546" w:rsidP="006E44F0">
      <w:pPr>
        <w:spacing w:after="0" w:line="240" w:lineRule="auto"/>
        <w:jc w:val="both"/>
        <w:rPr>
          <w:rFonts w:ascii="Arial" w:hAnsi="Arial" w:cs="Arial"/>
          <w:bCs/>
          <w:sz w:val="20"/>
          <w:szCs w:val="24"/>
          <w:lang w:val="en-US"/>
        </w:rPr>
      </w:pPr>
      <w:r w:rsidRPr="00CE5546">
        <w:rPr>
          <w:rFonts w:ascii="Arial" w:hAnsi="Arial" w:cs="Arial"/>
          <w:bCs/>
          <w:sz w:val="20"/>
          <w:szCs w:val="24"/>
          <w:lang w:val="en-US"/>
        </w:rPr>
        <w:t>1.   Classifying the Data</w:t>
      </w:r>
    </w:p>
    <w:p w14:paraId="680E769E" w14:textId="77777777" w:rsidR="00CE5546" w:rsidRPr="00CE5546" w:rsidRDefault="00CE5546" w:rsidP="00CE5546">
      <w:pPr>
        <w:spacing w:after="0" w:line="240" w:lineRule="auto"/>
        <w:ind w:firstLine="426"/>
        <w:jc w:val="both"/>
        <w:rPr>
          <w:rFonts w:ascii="Arial" w:hAnsi="Arial" w:cs="Arial"/>
          <w:bCs/>
          <w:sz w:val="20"/>
          <w:szCs w:val="24"/>
          <w:lang w:val="en-US"/>
        </w:rPr>
      </w:pPr>
      <w:r w:rsidRPr="00CE5546">
        <w:rPr>
          <w:rFonts w:ascii="Arial" w:hAnsi="Arial" w:cs="Arial"/>
          <w:bCs/>
          <w:sz w:val="20"/>
          <w:szCs w:val="24"/>
          <w:lang w:val="en-US"/>
        </w:rPr>
        <w:t xml:space="preserve">The writer classified the data that obtained based on the history and uniqueness of Sekanak Village such </w:t>
      </w:r>
      <w:r w:rsidRPr="00CE5546">
        <w:rPr>
          <w:rFonts w:ascii="Arial" w:hAnsi="Arial" w:cs="Arial"/>
          <w:bCs/>
          <w:sz w:val="20"/>
          <w:szCs w:val="24"/>
          <w:lang w:val="en-US"/>
        </w:rPr>
        <w:t>as the Location of Sekanak Village, History of Sekanak Village, The Uniqueness of Sekanak Village, Sekanak Market, and Sekanak Besolek.</w:t>
      </w:r>
    </w:p>
    <w:p w14:paraId="0DE98190" w14:textId="77777777" w:rsidR="00CE5546" w:rsidRPr="00CE5546" w:rsidRDefault="00CE5546" w:rsidP="006E44F0">
      <w:pPr>
        <w:spacing w:after="0" w:line="240" w:lineRule="auto"/>
        <w:jc w:val="both"/>
        <w:rPr>
          <w:rFonts w:ascii="Arial" w:hAnsi="Arial" w:cs="Arial"/>
          <w:bCs/>
          <w:sz w:val="20"/>
          <w:szCs w:val="24"/>
          <w:lang w:val="en-US"/>
        </w:rPr>
      </w:pPr>
      <w:r w:rsidRPr="00CE5546">
        <w:rPr>
          <w:rFonts w:ascii="Arial" w:hAnsi="Arial" w:cs="Arial"/>
          <w:bCs/>
          <w:sz w:val="20"/>
          <w:szCs w:val="24"/>
          <w:lang w:val="en-US"/>
        </w:rPr>
        <w:t>2.   Putting the Classified Data</w:t>
      </w:r>
    </w:p>
    <w:p w14:paraId="521C35F2" w14:textId="77777777" w:rsidR="00CE5546" w:rsidRPr="00CE5546" w:rsidRDefault="00CE5546" w:rsidP="00CE5546">
      <w:pPr>
        <w:spacing w:after="0" w:line="240" w:lineRule="auto"/>
        <w:ind w:firstLine="426"/>
        <w:jc w:val="both"/>
        <w:rPr>
          <w:rFonts w:ascii="Arial" w:hAnsi="Arial" w:cs="Arial"/>
          <w:bCs/>
          <w:sz w:val="20"/>
          <w:szCs w:val="24"/>
          <w:lang w:val="en-US"/>
        </w:rPr>
      </w:pPr>
      <w:r w:rsidRPr="00CE5546">
        <w:rPr>
          <w:rFonts w:ascii="Arial" w:hAnsi="Arial" w:cs="Arial"/>
          <w:bCs/>
          <w:sz w:val="20"/>
          <w:szCs w:val="24"/>
          <w:lang w:val="en-US"/>
        </w:rPr>
        <w:t>After classifying the data, the writer made the content of a booklet about Sekanak Village that located in Kelurahan 27-28 Ilir, Ilir Barat II Palembang, Sumatera Selatan.</w:t>
      </w:r>
    </w:p>
    <w:p w14:paraId="1F4E6D71" w14:textId="77777777" w:rsidR="00CE5546" w:rsidRPr="00CE5546" w:rsidRDefault="00CE5546" w:rsidP="006E44F0">
      <w:pPr>
        <w:spacing w:after="0" w:line="240" w:lineRule="auto"/>
        <w:jc w:val="both"/>
        <w:rPr>
          <w:rFonts w:ascii="Arial" w:hAnsi="Arial" w:cs="Arial"/>
          <w:bCs/>
          <w:sz w:val="20"/>
          <w:szCs w:val="24"/>
          <w:lang w:val="en-US"/>
        </w:rPr>
      </w:pPr>
      <w:r w:rsidRPr="00CE5546">
        <w:rPr>
          <w:rFonts w:ascii="Arial" w:hAnsi="Arial" w:cs="Arial"/>
          <w:bCs/>
          <w:sz w:val="20"/>
          <w:szCs w:val="24"/>
          <w:lang w:val="en-US"/>
        </w:rPr>
        <w:t>3.   Interpreting the Data</w:t>
      </w:r>
    </w:p>
    <w:p w14:paraId="1EC94A71" w14:textId="77777777" w:rsidR="00CE5546" w:rsidRDefault="00CE5546" w:rsidP="00CE5546">
      <w:pPr>
        <w:spacing w:after="0" w:line="240" w:lineRule="auto"/>
        <w:ind w:firstLine="426"/>
        <w:jc w:val="both"/>
        <w:rPr>
          <w:rFonts w:ascii="Arial" w:hAnsi="Arial" w:cs="Arial"/>
          <w:bCs/>
          <w:sz w:val="20"/>
          <w:szCs w:val="24"/>
          <w:lang w:val="en-US"/>
        </w:rPr>
      </w:pPr>
      <w:r w:rsidRPr="00CE5546">
        <w:rPr>
          <w:rFonts w:ascii="Arial" w:hAnsi="Arial" w:cs="Arial"/>
          <w:bCs/>
          <w:sz w:val="20"/>
          <w:szCs w:val="24"/>
          <w:lang w:val="en-US"/>
        </w:rPr>
        <w:t>After putting the classified content on the bokklet, the writer interpreted the content of a booklet. The writer made this booklet to promote the Sekanak Village in Kelurahan 27-28 Ilir, Ilir Barat II  Palembang, Sematera Selatan.</w:t>
      </w:r>
    </w:p>
    <w:p w14:paraId="2B3981FB" w14:textId="77777777" w:rsidR="00483D57" w:rsidRDefault="00483D57" w:rsidP="00CE5546">
      <w:pPr>
        <w:spacing w:after="0" w:line="240" w:lineRule="auto"/>
        <w:ind w:firstLine="426"/>
        <w:jc w:val="both"/>
        <w:rPr>
          <w:rFonts w:ascii="Arial" w:hAnsi="Arial" w:cs="Arial"/>
          <w:bCs/>
          <w:sz w:val="20"/>
          <w:szCs w:val="24"/>
          <w:lang w:val="en-US"/>
        </w:rPr>
      </w:pPr>
    </w:p>
    <w:p w14:paraId="583C451C" w14:textId="77777777" w:rsidR="00483D57" w:rsidRPr="00483D57" w:rsidRDefault="00483D57" w:rsidP="00483D57">
      <w:pPr>
        <w:spacing w:after="0" w:line="240" w:lineRule="auto"/>
        <w:jc w:val="both"/>
        <w:rPr>
          <w:rFonts w:ascii="Arial" w:hAnsi="Arial" w:cs="Arial"/>
          <w:b/>
          <w:bCs/>
          <w:sz w:val="20"/>
          <w:szCs w:val="24"/>
          <w:lang w:val="en-US"/>
        </w:rPr>
      </w:pPr>
      <w:r w:rsidRPr="00483D57">
        <w:rPr>
          <w:rFonts w:ascii="Arial" w:hAnsi="Arial" w:cs="Arial"/>
          <w:b/>
          <w:bCs/>
          <w:sz w:val="20"/>
          <w:szCs w:val="24"/>
          <w:lang w:val="en-US"/>
        </w:rPr>
        <w:t>FINDINGS AND DISCUSSION</w:t>
      </w:r>
    </w:p>
    <w:p w14:paraId="1B343597" w14:textId="77777777" w:rsidR="00483D57" w:rsidRPr="00483D57" w:rsidRDefault="00483D57" w:rsidP="00483D57">
      <w:pPr>
        <w:spacing w:after="0" w:line="240" w:lineRule="auto"/>
        <w:jc w:val="both"/>
        <w:rPr>
          <w:rFonts w:ascii="Arial" w:hAnsi="Arial" w:cs="Arial"/>
          <w:b/>
          <w:bCs/>
          <w:sz w:val="20"/>
          <w:szCs w:val="24"/>
          <w:lang w:val="en-US"/>
        </w:rPr>
      </w:pPr>
      <w:r w:rsidRPr="00483D57">
        <w:rPr>
          <w:rFonts w:ascii="Arial" w:hAnsi="Arial" w:cs="Arial"/>
          <w:b/>
          <w:bCs/>
          <w:sz w:val="20"/>
          <w:szCs w:val="24"/>
          <w:lang w:val="en-US"/>
        </w:rPr>
        <w:t>Findings</w:t>
      </w:r>
    </w:p>
    <w:p w14:paraId="3CF8A358" w14:textId="77777777" w:rsidR="00483D57" w:rsidRPr="00483D57" w:rsidRDefault="00483D57" w:rsidP="00483D57">
      <w:pPr>
        <w:spacing w:after="0" w:line="240" w:lineRule="auto"/>
        <w:ind w:firstLine="426"/>
        <w:jc w:val="both"/>
        <w:rPr>
          <w:rFonts w:ascii="Arial" w:hAnsi="Arial" w:cs="Arial"/>
          <w:bCs/>
          <w:sz w:val="20"/>
          <w:szCs w:val="24"/>
          <w:lang w:val="en-US"/>
        </w:rPr>
      </w:pPr>
      <w:r w:rsidRPr="00483D57">
        <w:rPr>
          <w:rFonts w:ascii="Arial" w:hAnsi="Arial" w:cs="Arial"/>
          <w:bCs/>
          <w:sz w:val="20"/>
          <w:szCs w:val="24"/>
          <w:lang w:val="en-US"/>
        </w:rPr>
        <w:t>In these findings, the writer used the Research and Development method Sukmadinata, (2005). The steps of research that the writer did in writing the final report were as follows:</w:t>
      </w:r>
    </w:p>
    <w:p w14:paraId="299F375E" w14:textId="77777777" w:rsidR="00483D57" w:rsidRDefault="00483D57" w:rsidP="00483D57">
      <w:pPr>
        <w:spacing w:after="0" w:line="240" w:lineRule="auto"/>
        <w:jc w:val="both"/>
        <w:rPr>
          <w:rFonts w:ascii="Arial" w:hAnsi="Arial" w:cs="Arial"/>
          <w:bCs/>
          <w:sz w:val="20"/>
          <w:szCs w:val="24"/>
          <w:lang w:val="en-US"/>
        </w:rPr>
      </w:pPr>
    </w:p>
    <w:p w14:paraId="5C1BE72A" w14:textId="77777777" w:rsidR="00483D57" w:rsidRPr="00483D57" w:rsidRDefault="00483D57" w:rsidP="00483D57">
      <w:pPr>
        <w:spacing w:after="0" w:line="240" w:lineRule="auto"/>
        <w:jc w:val="both"/>
        <w:rPr>
          <w:rFonts w:ascii="Arial" w:hAnsi="Arial" w:cs="Arial"/>
          <w:b/>
          <w:bCs/>
          <w:sz w:val="20"/>
          <w:szCs w:val="24"/>
          <w:lang w:val="en-US"/>
        </w:rPr>
      </w:pPr>
      <w:r w:rsidRPr="00483D57">
        <w:rPr>
          <w:rFonts w:ascii="Arial" w:hAnsi="Arial" w:cs="Arial"/>
          <w:b/>
          <w:bCs/>
          <w:sz w:val="20"/>
          <w:szCs w:val="24"/>
          <w:lang w:val="en-US"/>
        </w:rPr>
        <w:t>Preliminary Study</w:t>
      </w:r>
    </w:p>
    <w:p w14:paraId="3580242E" w14:textId="77777777" w:rsidR="00483D57" w:rsidRPr="00483D57" w:rsidRDefault="00483D57" w:rsidP="00964A47">
      <w:pPr>
        <w:spacing w:after="0" w:line="240" w:lineRule="auto"/>
        <w:ind w:firstLine="426"/>
        <w:jc w:val="both"/>
        <w:rPr>
          <w:rFonts w:ascii="Arial" w:hAnsi="Arial" w:cs="Arial"/>
          <w:bCs/>
          <w:sz w:val="20"/>
          <w:szCs w:val="24"/>
          <w:lang w:val="en-US"/>
        </w:rPr>
      </w:pPr>
      <w:r w:rsidRPr="00483D57">
        <w:rPr>
          <w:rFonts w:ascii="Arial" w:hAnsi="Arial" w:cs="Arial"/>
          <w:bCs/>
          <w:sz w:val="20"/>
          <w:szCs w:val="24"/>
          <w:lang w:val="en-US"/>
        </w:rPr>
        <w:t>As mention in previous chapter, in this preliminary study the writer followed the three steps of this method there are literature review, field survey and model draft.</w:t>
      </w:r>
    </w:p>
    <w:p w14:paraId="0FF8BE19" w14:textId="77777777" w:rsidR="00483D57" w:rsidRPr="00483D57" w:rsidRDefault="00483D57" w:rsidP="00483D57">
      <w:pPr>
        <w:spacing w:after="0" w:line="240" w:lineRule="auto"/>
        <w:jc w:val="both"/>
        <w:rPr>
          <w:rFonts w:ascii="Arial" w:hAnsi="Arial" w:cs="Arial"/>
          <w:bCs/>
          <w:sz w:val="20"/>
          <w:szCs w:val="24"/>
          <w:lang w:val="en-US"/>
        </w:rPr>
      </w:pPr>
      <w:r w:rsidRPr="00483D57">
        <w:rPr>
          <w:rFonts w:ascii="Arial" w:hAnsi="Arial" w:cs="Arial"/>
          <w:bCs/>
          <w:sz w:val="20"/>
          <w:szCs w:val="24"/>
          <w:lang w:val="en-US"/>
        </w:rPr>
        <w:t>1. Literature Review</w:t>
      </w:r>
    </w:p>
    <w:p w14:paraId="54A18033" w14:textId="77777777" w:rsidR="00483D57" w:rsidRPr="00483D57" w:rsidRDefault="00483D57" w:rsidP="00964A47">
      <w:pPr>
        <w:spacing w:after="0" w:line="240" w:lineRule="auto"/>
        <w:ind w:firstLine="426"/>
        <w:jc w:val="both"/>
        <w:rPr>
          <w:rFonts w:ascii="Arial" w:hAnsi="Arial" w:cs="Arial"/>
          <w:bCs/>
          <w:sz w:val="20"/>
          <w:szCs w:val="24"/>
          <w:lang w:val="en-US"/>
        </w:rPr>
      </w:pPr>
      <w:r w:rsidRPr="00483D57">
        <w:rPr>
          <w:rFonts w:ascii="Arial" w:hAnsi="Arial" w:cs="Arial"/>
          <w:bCs/>
          <w:sz w:val="20"/>
          <w:szCs w:val="24"/>
          <w:lang w:val="en-US"/>
        </w:rPr>
        <w:t xml:space="preserve">In this step the writer read some journals and articles about some villages in Palembang. After read some journals and articles, the writer decided to chose the one of the unique village in Palembang that is Sekanak Village. The writer chose Sekanak Village because this village </w:t>
      </w:r>
      <w:r w:rsidRPr="00483D57">
        <w:rPr>
          <w:rFonts w:ascii="Arial" w:hAnsi="Arial" w:cs="Arial"/>
          <w:bCs/>
          <w:sz w:val="20"/>
          <w:szCs w:val="24"/>
          <w:lang w:val="en-US"/>
        </w:rPr>
        <w:lastRenderedPageBreak/>
        <w:t xml:space="preserve">is the one of the oldest village in Palembang where every side in this village has the own story and will give the special knowledge for every tourist who interest about the history of Palembang City. This village also has the own river in the middle of this village that has touched by some colors that make this river looks more colorful and be the nice place to take a picture for some tourists. Besides chose that village, the writer also chose the media to promote that village through booklet. </w:t>
      </w:r>
    </w:p>
    <w:p w14:paraId="52C00A6E" w14:textId="77777777" w:rsidR="00483D57" w:rsidRPr="00483D57" w:rsidRDefault="00483D57" w:rsidP="00483D57">
      <w:pPr>
        <w:spacing w:after="0" w:line="240" w:lineRule="auto"/>
        <w:jc w:val="both"/>
        <w:rPr>
          <w:rFonts w:ascii="Arial" w:hAnsi="Arial" w:cs="Arial"/>
          <w:bCs/>
          <w:sz w:val="20"/>
          <w:szCs w:val="24"/>
          <w:lang w:val="en-US"/>
        </w:rPr>
      </w:pPr>
      <w:r w:rsidRPr="00483D57">
        <w:rPr>
          <w:rFonts w:ascii="Arial" w:hAnsi="Arial" w:cs="Arial"/>
          <w:bCs/>
          <w:sz w:val="20"/>
          <w:szCs w:val="24"/>
          <w:lang w:val="en-US"/>
        </w:rPr>
        <w:t>2. Field Survey</w:t>
      </w:r>
    </w:p>
    <w:p w14:paraId="2C5CF900" w14:textId="77777777" w:rsidR="00483D57" w:rsidRPr="00483D57" w:rsidRDefault="00483D57" w:rsidP="00964A47">
      <w:pPr>
        <w:spacing w:after="0" w:line="240" w:lineRule="auto"/>
        <w:ind w:firstLine="426"/>
        <w:jc w:val="both"/>
        <w:rPr>
          <w:rFonts w:ascii="Arial" w:hAnsi="Arial" w:cs="Arial"/>
          <w:bCs/>
          <w:sz w:val="20"/>
          <w:szCs w:val="24"/>
          <w:lang w:val="en-US"/>
        </w:rPr>
      </w:pPr>
      <w:r w:rsidRPr="00483D57">
        <w:rPr>
          <w:rFonts w:ascii="Arial" w:hAnsi="Arial" w:cs="Arial"/>
          <w:bCs/>
          <w:sz w:val="20"/>
          <w:szCs w:val="24"/>
          <w:lang w:val="en-US"/>
        </w:rPr>
        <w:t xml:space="preserve">Field survey is the method of collecting data from the real place through interview, documentation and observation. The writer went to Sekanak Village and got some information about this village. In interview, the writer met the respondent as the interviewee in Sekanak Village and asked some information that related to this village. In documentation, the writer used the written notes to gain an understanding of the information from the interviewee about Sekanak Village. </w:t>
      </w:r>
    </w:p>
    <w:p w14:paraId="05C94314" w14:textId="77777777" w:rsidR="00483D57" w:rsidRPr="00483D57" w:rsidRDefault="00483D57" w:rsidP="00483D57">
      <w:pPr>
        <w:spacing w:after="0" w:line="240" w:lineRule="auto"/>
        <w:jc w:val="both"/>
        <w:rPr>
          <w:rFonts w:ascii="Arial" w:hAnsi="Arial" w:cs="Arial"/>
          <w:bCs/>
          <w:sz w:val="20"/>
          <w:szCs w:val="24"/>
          <w:lang w:val="en-US"/>
        </w:rPr>
      </w:pPr>
      <w:r w:rsidRPr="00483D57">
        <w:rPr>
          <w:rFonts w:ascii="Arial" w:hAnsi="Arial" w:cs="Arial"/>
          <w:bCs/>
          <w:sz w:val="20"/>
          <w:szCs w:val="24"/>
          <w:lang w:val="en-US"/>
        </w:rPr>
        <w:t>3. Model Draft</w:t>
      </w:r>
    </w:p>
    <w:p w14:paraId="151F1416" w14:textId="77777777" w:rsidR="00EA0B4A" w:rsidRDefault="00483D57" w:rsidP="008876B6">
      <w:pPr>
        <w:spacing w:after="0" w:line="240" w:lineRule="auto"/>
        <w:ind w:firstLine="426"/>
        <w:jc w:val="both"/>
        <w:rPr>
          <w:rFonts w:ascii="Arial" w:hAnsi="Arial" w:cs="Arial"/>
          <w:bCs/>
          <w:sz w:val="20"/>
          <w:szCs w:val="24"/>
          <w:lang w:val="en-US"/>
        </w:rPr>
      </w:pPr>
      <w:r w:rsidRPr="00483D57">
        <w:rPr>
          <w:rFonts w:ascii="Arial" w:hAnsi="Arial" w:cs="Arial"/>
          <w:bCs/>
          <w:sz w:val="20"/>
          <w:szCs w:val="24"/>
          <w:lang w:val="en-US"/>
        </w:rPr>
        <w:t xml:space="preserve">The writer made the model draft of booklet after got the information and data from literature review and field survey. The information and data that the writer got from literature review and field survey were analyzed and combined by the writer as the main topic in the model draft of booklet about Sekanak Village. The booklet that made by the writer consists of the table of content, the the main content of booklet (the </w:t>
      </w:r>
      <w:r w:rsidRPr="00483D57">
        <w:rPr>
          <w:rFonts w:ascii="Arial" w:hAnsi="Arial" w:cs="Arial"/>
          <w:bCs/>
          <w:sz w:val="20"/>
          <w:szCs w:val="24"/>
          <w:lang w:val="en-US"/>
        </w:rPr>
        <w:t xml:space="preserve">explanation in general, the history, the uniqueness, and the pictures). </w:t>
      </w:r>
    </w:p>
    <w:p w14:paraId="64523DD9" w14:textId="77777777" w:rsidR="00890699" w:rsidRDefault="00890699" w:rsidP="00890699">
      <w:pPr>
        <w:spacing w:after="0" w:line="240" w:lineRule="auto"/>
        <w:ind w:firstLine="426"/>
        <w:jc w:val="both"/>
        <w:rPr>
          <w:rFonts w:ascii="Arial" w:hAnsi="Arial" w:cs="Arial"/>
          <w:bCs/>
          <w:sz w:val="20"/>
          <w:szCs w:val="24"/>
          <w:lang w:val="en-US"/>
        </w:rPr>
      </w:pPr>
      <w:r w:rsidRPr="00890699">
        <w:rPr>
          <w:rFonts w:ascii="Arial" w:hAnsi="Arial" w:cs="Arial"/>
          <w:bCs/>
          <w:sz w:val="20"/>
          <w:szCs w:val="24"/>
          <w:lang w:val="en-US"/>
        </w:rPr>
        <w:t xml:space="preserve">The writer wrote each information based on the three main elements of paragraph: topic sentence, supporting sentence and concluding sentence. The writer also made the content into two languages (English and Bahasa Indonesia) in the same pages and different pages. It is depends on the how much the content in each topic. Each topic explained by the picture and the story as shown in figure </w:t>
      </w:r>
      <w:r>
        <w:rPr>
          <w:rFonts w:ascii="Arial" w:hAnsi="Arial" w:cs="Arial"/>
          <w:bCs/>
          <w:sz w:val="20"/>
          <w:szCs w:val="24"/>
          <w:lang w:val="en-US"/>
        </w:rPr>
        <w:t>1</w:t>
      </w:r>
      <w:r w:rsidRPr="00890699">
        <w:rPr>
          <w:rFonts w:ascii="Arial" w:hAnsi="Arial" w:cs="Arial"/>
          <w:bCs/>
          <w:sz w:val="20"/>
          <w:szCs w:val="24"/>
          <w:lang w:val="en-US"/>
        </w:rPr>
        <w:t xml:space="preserve"> and </w:t>
      </w:r>
      <w:r>
        <w:rPr>
          <w:rFonts w:ascii="Arial" w:hAnsi="Arial" w:cs="Arial"/>
          <w:bCs/>
          <w:sz w:val="20"/>
          <w:szCs w:val="24"/>
          <w:lang w:val="en-US"/>
        </w:rPr>
        <w:t>2</w:t>
      </w:r>
      <w:r w:rsidRPr="00890699">
        <w:rPr>
          <w:rFonts w:ascii="Arial" w:hAnsi="Arial" w:cs="Arial"/>
          <w:bCs/>
          <w:sz w:val="20"/>
          <w:szCs w:val="24"/>
          <w:lang w:val="en-US"/>
        </w:rPr>
        <w:t xml:space="preserve"> as the one of pages in the booklet’s content. </w:t>
      </w:r>
    </w:p>
    <w:p w14:paraId="421B8DF7" w14:textId="77777777" w:rsidR="0030753E" w:rsidRPr="00890699" w:rsidRDefault="0030753E" w:rsidP="00890699">
      <w:pPr>
        <w:spacing w:after="0" w:line="240" w:lineRule="auto"/>
        <w:ind w:firstLine="426"/>
        <w:jc w:val="both"/>
        <w:rPr>
          <w:rFonts w:ascii="Arial" w:hAnsi="Arial" w:cs="Arial"/>
          <w:bCs/>
          <w:sz w:val="20"/>
          <w:szCs w:val="24"/>
          <w:lang w:val="en-US"/>
        </w:rPr>
      </w:pPr>
    </w:p>
    <w:p w14:paraId="3622184B" w14:textId="77777777" w:rsidR="00890699" w:rsidRPr="00F62EA0" w:rsidRDefault="00890699" w:rsidP="00890699">
      <w:pPr>
        <w:spacing w:after="0" w:line="240" w:lineRule="auto"/>
        <w:jc w:val="both"/>
        <w:rPr>
          <w:rFonts w:ascii="Arial" w:hAnsi="Arial" w:cs="Arial"/>
          <w:sz w:val="20"/>
          <w:szCs w:val="24"/>
          <w:lang w:val="en-US"/>
        </w:rPr>
      </w:pPr>
      <w:r w:rsidRPr="00F62EA0">
        <w:rPr>
          <w:rFonts w:ascii="Arial" w:hAnsi="Arial" w:cs="Arial"/>
          <w:sz w:val="20"/>
          <w:szCs w:val="24"/>
          <w:lang w:val="en-US"/>
        </w:rPr>
        <w:t xml:space="preserve">Figure 1 </w:t>
      </w:r>
    </w:p>
    <w:p w14:paraId="550ACDBC" w14:textId="77777777" w:rsidR="00890699" w:rsidRPr="00CA5AB5" w:rsidRDefault="00890699" w:rsidP="00890699">
      <w:pPr>
        <w:spacing w:after="0" w:line="240" w:lineRule="auto"/>
        <w:jc w:val="both"/>
        <w:rPr>
          <w:rFonts w:ascii="Arial" w:hAnsi="Arial" w:cs="Arial"/>
          <w:bCs/>
          <w:i/>
          <w:sz w:val="20"/>
          <w:szCs w:val="24"/>
          <w:lang w:val="en-US"/>
        </w:rPr>
      </w:pPr>
      <w:r w:rsidRPr="00CA5AB5">
        <w:rPr>
          <w:rFonts w:ascii="Arial" w:hAnsi="Arial" w:cs="Arial"/>
          <w:bCs/>
          <w:i/>
          <w:sz w:val="20"/>
          <w:szCs w:val="24"/>
          <w:lang w:val="en-US"/>
        </w:rPr>
        <w:t>Explanation of Sekanak Village in English in Model Draft</w:t>
      </w:r>
    </w:p>
    <w:p w14:paraId="1A8392FF" w14:textId="77777777" w:rsidR="00890699" w:rsidRPr="00890699" w:rsidRDefault="00890699" w:rsidP="00890699">
      <w:pPr>
        <w:spacing w:after="0" w:line="240" w:lineRule="auto"/>
        <w:jc w:val="center"/>
        <w:rPr>
          <w:rFonts w:ascii="Arial" w:hAnsi="Arial" w:cs="Arial"/>
          <w:bCs/>
          <w:sz w:val="20"/>
          <w:szCs w:val="24"/>
          <w:lang w:val="en-US"/>
        </w:rPr>
      </w:pPr>
      <w:r>
        <w:rPr>
          <w:rFonts w:ascii="Arial" w:hAnsi="Arial" w:cs="Arial"/>
          <w:bCs/>
          <w:noProof/>
          <w:sz w:val="20"/>
          <w:szCs w:val="24"/>
          <w:lang w:eastAsia="id-ID"/>
        </w:rPr>
        <w:drawing>
          <wp:inline distT="0" distB="0" distL="0" distR="0" wp14:anchorId="58870837" wp14:editId="4F52FA0D">
            <wp:extent cx="2203295" cy="1486231"/>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8704" cy="1496625"/>
                    </a:xfrm>
                    <a:prstGeom prst="rect">
                      <a:avLst/>
                    </a:prstGeom>
                    <a:noFill/>
                  </pic:spPr>
                </pic:pic>
              </a:graphicData>
            </a:graphic>
          </wp:inline>
        </w:drawing>
      </w:r>
    </w:p>
    <w:p w14:paraId="44AAF11E" w14:textId="77777777" w:rsidR="00890699" w:rsidRPr="00CA5AB5" w:rsidRDefault="00890699" w:rsidP="00890699">
      <w:pPr>
        <w:spacing w:after="0" w:line="240" w:lineRule="auto"/>
        <w:ind w:firstLine="426"/>
        <w:jc w:val="both"/>
        <w:rPr>
          <w:rFonts w:ascii="Arial" w:hAnsi="Arial" w:cs="Arial"/>
          <w:b/>
          <w:bCs/>
          <w:sz w:val="20"/>
          <w:szCs w:val="24"/>
          <w:lang w:val="en-US"/>
        </w:rPr>
      </w:pPr>
    </w:p>
    <w:p w14:paraId="6CF0D361" w14:textId="77777777" w:rsidR="00890699" w:rsidRPr="00F62EA0" w:rsidRDefault="00890699" w:rsidP="00890699">
      <w:pPr>
        <w:spacing w:after="0" w:line="240" w:lineRule="auto"/>
        <w:jc w:val="both"/>
        <w:rPr>
          <w:rFonts w:ascii="Arial" w:hAnsi="Arial" w:cs="Arial"/>
          <w:sz w:val="20"/>
          <w:szCs w:val="24"/>
          <w:lang w:val="en-US"/>
        </w:rPr>
      </w:pPr>
      <w:r w:rsidRPr="00F62EA0">
        <w:rPr>
          <w:rFonts w:ascii="Arial" w:hAnsi="Arial" w:cs="Arial"/>
          <w:sz w:val="20"/>
          <w:szCs w:val="24"/>
          <w:lang w:val="en-US"/>
        </w:rPr>
        <w:t xml:space="preserve">Figure 2 </w:t>
      </w:r>
    </w:p>
    <w:p w14:paraId="6DEA1504" w14:textId="77777777" w:rsidR="00890699" w:rsidRPr="00CA5AB5" w:rsidRDefault="00890699" w:rsidP="00890699">
      <w:pPr>
        <w:spacing w:after="0" w:line="240" w:lineRule="auto"/>
        <w:jc w:val="both"/>
        <w:rPr>
          <w:rFonts w:ascii="Arial" w:hAnsi="Arial" w:cs="Arial"/>
          <w:bCs/>
          <w:i/>
          <w:sz w:val="20"/>
          <w:szCs w:val="24"/>
          <w:lang w:val="en-US"/>
        </w:rPr>
      </w:pPr>
      <w:r w:rsidRPr="00CA5AB5">
        <w:rPr>
          <w:rFonts w:ascii="Arial" w:hAnsi="Arial" w:cs="Arial"/>
          <w:bCs/>
          <w:i/>
          <w:sz w:val="20"/>
          <w:szCs w:val="24"/>
          <w:lang w:val="en-US"/>
        </w:rPr>
        <w:t>Explanation of Sekanak Village in Bahasa in Model Draft</w:t>
      </w:r>
    </w:p>
    <w:p w14:paraId="48352021" w14:textId="77777777" w:rsidR="0000604F" w:rsidRDefault="0000604F" w:rsidP="0000604F">
      <w:pPr>
        <w:spacing w:after="0" w:line="240" w:lineRule="auto"/>
        <w:jc w:val="center"/>
        <w:rPr>
          <w:rFonts w:ascii="Arial" w:hAnsi="Arial" w:cs="Arial"/>
          <w:bCs/>
          <w:sz w:val="20"/>
          <w:szCs w:val="24"/>
          <w:lang w:val="en-US"/>
        </w:rPr>
      </w:pPr>
      <w:r>
        <w:rPr>
          <w:rFonts w:ascii="Arial" w:hAnsi="Arial" w:cs="Arial"/>
          <w:bCs/>
          <w:noProof/>
          <w:sz w:val="20"/>
          <w:szCs w:val="24"/>
          <w:lang w:eastAsia="id-ID"/>
        </w:rPr>
        <w:drawing>
          <wp:inline distT="0" distB="0" distL="0" distR="0" wp14:anchorId="3D4F96EB" wp14:editId="315D992D">
            <wp:extent cx="2257622" cy="1518699"/>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07923" cy="1552536"/>
                    </a:xfrm>
                    <a:prstGeom prst="rect">
                      <a:avLst/>
                    </a:prstGeom>
                    <a:noFill/>
                  </pic:spPr>
                </pic:pic>
              </a:graphicData>
            </a:graphic>
          </wp:inline>
        </w:drawing>
      </w:r>
    </w:p>
    <w:p w14:paraId="391E7E8F" w14:textId="77777777" w:rsidR="006C270D" w:rsidRDefault="006C270D" w:rsidP="006C270D">
      <w:pPr>
        <w:jc w:val="both"/>
        <w:rPr>
          <w:rFonts w:ascii="Arial" w:hAnsi="Arial" w:cs="Arial"/>
          <w:bCs/>
          <w:sz w:val="20"/>
          <w:szCs w:val="24"/>
          <w:lang w:val="en-US"/>
        </w:rPr>
      </w:pPr>
    </w:p>
    <w:p w14:paraId="61EA155B" w14:textId="77777777" w:rsidR="006C270D" w:rsidRPr="006C270D" w:rsidRDefault="006C270D" w:rsidP="006C270D">
      <w:pPr>
        <w:spacing w:after="0"/>
        <w:jc w:val="both"/>
        <w:rPr>
          <w:rFonts w:ascii="Arial" w:hAnsi="Arial" w:cs="Arial"/>
          <w:b/>
          <w:bCs/>
          <w:sz w:val="20"/>
          <w:szCs w:val="24"/>
          <w:lang w:val="en-US"/>
        </w:rPr>
      </w:pPr>
      <w:r w:rsidRPr="006C270D">
        <w:rPr>
          <w:rFonts w:ascii="Arial" w:hAnsi="Arial" w:cs="Arial"/>
          <w:b/>
          <w:bCs/>
          <w:sz w:val="20"/>
          <w:szCs w:val="24"/>
          <w:lang w:val="en-US"/>
        </w:rPr>
        <w:t>Discussion</w:t>
      </w:r>
    </w:p>
    <w:p w14:paraId="6C4222FE" w14:textId="77777777" w:rsidR="006C270D" w:rsidRDefault="006C270D" w:rsidP="00CA7EF1">
      <w:pPr>
        <w:spacing w:after="0"/>
        <w:ind w:firstLine="426"/>
        <w:jc w:val="both"/>
        <w:rPr>
          <w:rFonts w:ascii="Arial" w:hAnsi="Arial" w:cs="Arial"/>
          <w:bCs/>
          <w:sz w:val="20"/>
          <w:szCs w:val="24"/>
          <w:lang w:val="en-US"/>
        </w:rPr>
      </w:pPr>
      <w:r w:rsidRPr="006C270D">
        <w:rPr>
          <w:rFonts w:ascii="Arial" w:hAnsi="Arial" w:cs="Arial"/>
          <w:bCs/>
          <w:sz w:val="20"/>
          <w:szCs w:val="24"/>
          <w:lang w:val="en-US"/>
        </w:rPr>
        <w:t>The writer had written the content of a booklet entitled “Sekanak Village” and gave the theme of the booklet “The Oldest Village with A Thousand Uniqueness”. The writer described  each information based on the three main elements of paragraph: topic sentence, supporting sentence and concluding sentence. The content was revised based on the suggestion from all of the experts. This booklet explains 5 topics about Sekanak Village there are: Sekanak Village, The History of Sekanak Village, The Uniqueness of Sekanak Village which is provides 6 uniqueness, Sekanak Market, and Sekanak Besolek. In this report, the writer used Research and Development method modified by Sukmadinata.</w:t>
      </w:r>
    </w:p>
    <w:p w14:paraId="4045496F" w14:textId="77777777" w:rsidR="00697716" w:rsidRDefault="00697716" w:rsidP="00CA7EF1">
      <w:pPr>
        <w:spacing w:after="0"/>
        <w:ind w:firstLine="426"/>
        <w:jc w:val="both"/>
        <w:rPr>
          <w:rFonts w:ascii="Arial" w:hAnsi="Arial" w:cs="Arial"/>
          <w:bCs/>
          <w:sz w:val="20"/>
          <w:szCs w:val="24"/>
          <w:lang w:val="en-US"/>
        </w:rPr>
      </w:pPr>
    </w:p>
    <w:p w14:paraId="3D1EF52D" w14:textId="77777777" w:rsidR="00697716" w:rsidRPr="00697716" w:rsidRDefault="00697716" w:rsidP="00697716">
      <w:pPr>
        <w:spacing w:after="0"/>
        <w:jc w:val="both"/>
        <w:rPr>
          <w:rFonts w:ascii="Arial" w:hAnsi="Arial" w:cs="Arial"/>
          <w:b/>
          <w:bCs/>
          <w:sz w:val="20"/>
          <w:szCs w:val="24"/>
          <w:lang w:val="en-US"/>
        </w:rPr>
      </w:pPr>
      <w:r w:rsidRPr="00697716">
        <w:rPr>
          <w:rFonts w:ascii="Arial" w:hAnsi="Arial" w:cs="Arial"/>
          <w:b/>
          <w:bCs/>
          <w:sz w:val="20"/>
          <w:szCs w:val="24"/>
          <w:lang w:val="en-US"/>
        </w:rPr>
        <w:t>CONCLUSION AND SUGGESTIONS</w:t>
      </w:r>
    </w:p>
    <w:p w14:paraId="67B08E9F" w14:textId="77777777" w:rsidR="00697716" w:rsidRPr="00697716" w:rsidRDefault="00697716" w:rsidP="00697716">
      <w:pPr>
        <w:spacing w:after="0"/>
        <w:jc w:val="both"/>
        <w:rPr>
          <w:rFonts w:ascii="Arial" w:hAnsi="Arial" w:cs="Arial"/>
          <w:b/>
          <w:bCs/>
          <w:sz w:val="20"/>
          <w:szCs w:val="24"/>
          <w:lang w:val="en-US"/>
        </w:rPr>
      </w:pPr>
      <w:r w:rsidRPr="00697716">
        <w:rPr>
          <w:rFonts w:ascii="Arial" w:hAnsi="Arial" w:cs="Arial"/>
          <w:b/>
          <w:bCs/>
          <w:sz w:val="20"/>
          <w:szCs w:val="24"/>
          <w:lang w:val="en-US"/>
        </w:rPr>
        <w:t>Conclusion</w:t>
      </w:r>
    </w:p>
    <w:p w14:paraId="7B5C4A57" w14:textId="77777777" w:rsidR="00697716" w:rsidRDefault="00697716" w:rsidP="00697716">
      <w:pPr>
        <w:spacing w:after="0"/>
        <w:ind w:firstLine="426"/>
        <w:jc w:val="both"/>
        <w:rPr>
          <w:rFonts w:ascii="Arial" w:hAnsi="Arial" w:cs="Arial"/>
          <w:bCs/>
          <w:sz w:val="20"/>
          <w:szCs w:val="24"/>
          <w:lang w:val="en-US"/>
        </w:rPr>
      </w:pPr>
      <w:r w:rsidRPr="00697716">
        <w:rPr>
          <w:rFonts w:ascii="Arial" w:hAnsi="Arial" w:cs="Arial"/>
          <w:bCs/>
          <w:sz w:val="20"/>
          <w:szCs w:val="24"/>
          <w:lang w:val="en-US"/>
        </w:rPr>
        <w:t xml:space="preserve">The writer concludes that the content and the booklet can be used as the media promotion to Sekanak Village. The booklet also can be the information and knowledge for tourists who want to know about Sekanak Village as the oldest village in Palembang because the content that provided by the booklet contains the information about Sekanak Village, like the location of Sekanak Village, the history of Sekanak Village, the old buildings in Sekanak Village that called as the uniqueness of Sekanak Village, the oldest market in Sekanak </w:t>
      </w:r>
      <w:r w:rsidRPr="00697716">
        <w:rPr>
          <w:rFonts w:ascii="Arial" w:hAnsi="Arial" w:cs="Arial"/>
          <w:bCs/>
          <w:sz w:val="20"/>
          <w:szCs w:val="24"/>
          <w:lang w:val="en-US"/>
        </w:rPr>
        <w:t>Village and the main destination in Sekanak Village that is Sekanak Besolek.</w:t>
      </w:r>
    </w:p>
    <w:p w14:paraId="1E9CF0FB" w14:textId="77777777" w:rsidR="00697716" w:rsidRPr="00697716" w:rsidRDefault="00697716" w:rsidP="00697716">
      <w:pPr>
        <w:spacing w:after="0"/>
        <w:jc w:val="both"/>
        <w:rPr>
          <w:rFonts w:ascii="Arial" w:hAnsi="Arial" w:cs="Arial"/>
          <w:bCs/>
          <w:sz w:val="20"/>
          <w:szCs w:val="24"/>
          <w:lang w:val="en-US"/>
        </w:rPr>
      </w:pPr>
    </w:p>
    <w:p w14:paraId="05D58CF4" w14:textId="77777777" w:rsidR="00697716" w:rsidRPr="00697716" w:rsidRDefault="00697716" w:rsidP="00697716">
      <w:pPr>
        <w:spacing w:after="0"/>
        <w:jc w:val="both"/>
        <w:rPr>
          <w:rFonts w:ascii="Arial" w:hAnsi="Arial" w:cs="Arial"/>
          <w:b/>
          <w:bCs/>
          <w:sz w:val="20"/>
          <w:szCs w:val="24"/>
          <w:lang w:val="en-US"/>
        </w:rPr>
      </w:pPr>
      <w:r w:rsidRPr="00697716">
        <w:rPr>
          <w:rFonts w:ascii="Arial" w:hAnsi="Arial" w:cs="Arial"/>
          <w:b/>
          <w:bCs/>
          <w:sz w:val="20"/>
          <w:szCs w:val="24"/>
          <w:lang w:val="en-US"/>
        </w:rPr>
        <w:t>Suggestions</w:t>
      </w:r>
    </w:p>
    <w:p w14:paraId="6C8D0FDB" w14:textId="77777777" w:rsidR="00697716" w:rsidRPr="00697716" w:rsidRDefault="00697716" w:rsidP="00697716">
      <w:pPr>
        <w:spacing w:after="0"/>
        <w:jc w:val="both"/>
        <w:rPr>
          <w:rFonts w:ascii="Arial" w:hAnsi="Arial" w:cs="Arial"/>
          <w:bCs/>
          <w:sz w:val="20"/>
          <w:szCs w:val="24"/>
          <w:lang w:val="en-US"/>
        </w:rPr>
      </w:pPr>
    </w:p>
    <w:p w14:paraId="7AA62CA1" w14:textId="77777777" w:rsidR="00697716" w:rsidRPr="00697716" w:rsidRDefault="00697716" w:rsidP="00697716">
      <w:pPr>
        <w:spacing w:after="0"/>
        <w:jc w:val="both"/>
        <w:rPr>
          <w:rFonts w:ascii="Arial" w:hAnsi="Arial" w:cs="Arial"/>
          <w:bCs/>
          <w:sz w:val="20"/>
          <w:szCs w:val="24"/>
          <w:lang w:val="en-US"/>
        </w:rPr>
      </w:pPr>
    </w:p>
    <w:p w14:paraId="540B283B" w14:textId="77777777" w:rsidR="00697716" w:rsidRPr="00697716" w:rsidRDefault="00697716" w:rsidP="00697716">
      <w:pPr>
        <w:spacing w:after="0"/>
        <w:ind w:firstLine="426"/>
        <w:jc w:val="both"/>
        <w:rPr>
          <w:rFonts w:ascii="Arial" w:hAnsi="Arial" w:cs="Arial"/>
          <w:bCs/>
          <w:sz w:val="20"/>
          <w:szCs w:val="24"/>
          <w:lang w:val="en-US"/>
        </w:rPr>
      </w:pPr>
      <w:r w:rsidRPr="00697716">
        <w:rPr>
          <w:rFonts w:ascii="Arial" w:hAnsi="Arial" w:cs="Arial"/>
          <w:bCs/>
          <w:sz w:val="20"/>
          <w:szCs w:val="24"/>
          <w:lang w:val="en-US"/>
        </w:rPr>
        <w:t>The writer gives the following suggestion after doing the observation in</w:t>
      </w:r>
      <w:r>
        <w:rPr>
          <w:rFonts w:ascii="Arial" w:hAnsi="Arial" w:cs="Arial"/>
          <w:bCs/>
          <w:sz w:val="20"/>
          <w:szCs w:val="24"/>
          <w:lang w:val="en-US"/>
        </w:rPr>
        <w:t xml:space="preserve"> </w:t>
      </w:r>
      <w:r w:rsidRPr="00697716">
        <w:rPr>
          <w:rFonts w:ascii="Arial" w:hAnsi="Arial" w:cs="Arial"/>
          <w:bCs/>
          <w:sz w:val="20"/>
          <w:szCs w:val="24"/>
          <w:lang w:val="en-US"/>
        </w:rPr>
        <w:t>Sekanak Village.</w:t>
      </w:r>
    </w:p>
    <w:p w14:paraId="4B133022" w14:textId="77777777" w:rsidR="00697716" w:rsidRPr="00697716" w:rsidRDefault="00697716" w:rsidP="00697716">
      <w:pPr>
        <w:pStyle w:val="ListParagraph"/>
        <w:numPr>
          <w:ilvl w:val="0"/>
          <w:numId w:val="3"/>
        </w:numPr>
        <w:spacing w:after="0"/>
        <w:ind w:left="284" w:hanging="284"/>
        <w:jc w:val="both"/>
        <w:rPr>
          <w:rFonts w:ascii="Arial" w:hAnsi="Arial" w:cs="Arial"/>
          <w:bCs/>
          <w:sz w:val="20"/>
          <w:szCs w:val="24"/>
          <w:lang w:val="en-US"/>
        </w:rPr>
      </w:pPr>
      <w:r w:rsidRPr="00697716">
        <w:rPr>
          <w:rFonts w:ascii="Arial" w:hAnsi="Arial" w:cs="Arial"/>
          <w:bCs/>
          <w:sz w:val="20"/>
          <w:szCs w:val="24"/>
          <w:lang w:val="en-US"/>
        </w:rPr>
        <w:t xml:space="preserve">To make Sekanak Village can be more interesting place in Palembang, it is better for the government of Palembang to continue to beautify every side in Sekanak Village, not only focus on Sekanak Besolek. </w:t>
      </w:r>
    </w:p>
    <w:p w14:paraId="3A2A53E1" w14:textId="77777777" w:rsidR="00697716" w:rsidRPr="00697716" w:rsidRDefault="00697716" w:rsidP="00697716">
      <w:pPr>
        <w:pStyle w:val="ListParagraph"/>
        <w:numPr>
          <w:ilvl w:val="0"/>
          <w:numId w:val="3"/>
        </w:numPr>
        <w:spacing w:after="0"/>
        <w:ind w:left="284" w:hanging="284"/>
        <w:jc w:val="both"/>
        <w:rPr>
          <w:rFonts w:ascii="Arial" w:hAnsi="Arial" w:cs="Arial"/>
          <w:bCs/>
          <w:sz w:val="20"/>
          <w:szCs w:val="24"/>
          <w:lang w:val="en-US"/>
        </w:rPr>
      </w:pPr>
      <w:r w:rsidRPr="00697716">
        <w:rPr>
          <w:rFonts w:ascii="Arial" w:hAnsi="Arial" w:cs="Arial"/>
          <w:bCs/>
          <w:sz w:val="20"/>
          <w:szCs w:val="24"/>
          <w:lang w:val="en-US"/>
        </w:rPr>
        <w:t>To keep maintaining the cleanliness in Sekanak Village, it is better for the society who lives in Sekanak Village to throw the garbage in the trash bin. If the garbage scattered, it can make this village become the dirty place.</w:t>
      </w:r>
    </w:p>
    <w:p w14:paraId="04E0BC2E" w14:textId="77777777" w:rsidR="00697716" w:rsidRPr="00697716" w:rsidRDefault="00697716" w:rsidP="00697716">
      <w:pPr>
        <w:pStyle w:val="ListParagraph"/>
        <w:numPr>
          <w:ilvl w:val="0"/>
          <w:numId w:val="3"/>
        </w:numPr>
        <w:spacing w:after="0"/>
        <w:ind w:left="284" w:hanging="284"/>
        <w:jc w:val="both"/>
        <w:rPr>
          <w:rFonts w:ascii="Arial" w:hAnsi="Arial" w:cs="Arial"/>
          <w:bCs/>
          <w:sz w:val="20"/>
          <w:szCs w:val="24"/>
          <w:lang w:val="en-US"/>
        </w:rPr>
      </w:pPr>
      <w:r w:rsidRPr="00697716">
        <w:rPr>
          <w:rFonts w:ascii="Arial" w:hAnsi="Arial" w:cs="Arial"/>
          <w:bCs/>
          <w:sz w:val="20"/>
          <w:szCs w:val="24"/>
          <w:lang w:val="en-US"/>
        </w:rPr>
        <w:t>In  visiting  the  Sekanak  Village  especially  in  Sekanak  Besolek  and Jacobson Van Den Berg building, it is better for the tourist who comes to not scratch the wall because it makes the aesthetic aura of the wall in this village is decreasing.</w:t>
      </w:r>
    </w:p>
    <w:p w14:paraId="3C9FD13B" w14:textId="77777777" w:rsidR="006576A7" w:rsidRDefault="006576A7" w:rsidP="001A0A5A">
      <w:pPr>
        <w:jc w:val="center"/>
        <w:rPr>
          <w:rFonts w:ascii="Arial" w:hAnsi="Arial" w:cs="Arial"/>
          <w:b/>
          <w:bCs/>
          <w:sz w:val="20"/>
          <w:szCs w:val="24"/>
          <w:lang w:val="en-US"/>
        </w:rPr>
        <w:sectPr w:rsidR="006576A7" w:rsidSect="006576A7">
          <w:pgSz w:w="9072" w:h="11907" w:code="9"/>
          <w:pgMar w:top="851" w:right="851" w:bottom="851" w:left="851" w:header="709" w:footer="0" w:gutter="0"/>
          <w:pgNumType w:start="2"/>
          <w:cols w:num="2" w:space="708"/>
          <w:docGrid w:linePitch="360"/>
        </w:sectPr>
      </w:pPr>
    </w:p>
    <w:p w14:paraId="5A2A97D4" w14:textId="77777777" w:rsidR="001A0A5A" w:rsidRDefault="00A72B3A" w:rsidP="003210E7">
      <w:pPr>
        <w:spacing w:after="0" w:line="240" w:lineRule="auto"/>
        <w:jc w:val="center"/>
        <w:rPr>
          <w:rFonts w:ascii="Arial" w:hAnsi="Arial" w:cs="Arial"/>
          <w:b/>
          <w:bCs/>
          <w:sz w:val="20"/>
          <w:szCs w:val="24"/>
          <w:lang w:val="en-US"/>
        </w:rPr>
      </w:pPr>
      <w:r w:rsidRPr="00A72B3A">
        <w:rPr>
          <w:rFonts w:ascii="Arial" w:hAnsi="Arial" w:cs="Arial"/>
          <w:b/>
          <w:bCs/>
          <w:sz w:val="20"/>
          <w:szCs w:val="24"/>
          <w:lang w:val="en-US"/>
        </w:rPr>
        <w:lastRenderedPageBreak/>
        <w:t>REFERENCES</w:t>
      </w:r>
    </w:p>
    <w:p w14:paraId="2F0F803A" w14:textId="77777777" w:rsidR="003210E7" w:rsidRDefault="003210E7" w:rsidP="003210E7">
      <w:pPr>
        <w:spacing w:after="0" w:line="240" w:lineRule="auto"/>
        <w:jc w:val="center"/>
        <w:rPr>
          <w:rFonts w:ascii="Arial" w:hAnsi="Arial" w:cs="Arial"/>
          <w:b/>
          <w:bCs/>
          <w:sz w:val="20"/>
          <w:szCs w:val="24"/>
          <w:lang w:val="en-US"/>
        </w:rPr>
      </w:pPr>
    </w:p>
    <w:p w14:paraId="00B6ED3E" w14:textId="77777777" w:rsidR="003210E7" w:rsidRDefault="003210E7" w:rsidP="003210E7">
      <w:pPr>
        <w:spacing w:after="0" w:line="240" w:lineRule="auto"/>
        <w:jc w:val="both"/>
        <w:rPr>
          <w:rFonts w:ascii="Arial" w:hAnsi="Arial" w:cs="Arial"/>
          <w:bCs/>
          <w:sz w:val="20"/>
          <w:szCs w:val="24"/>
          <w:lang w:val="en-US"/>
        </w:rPr>
      </w:pPr>
    </w:p>
    <w:p w14:paraId="04B81189" w14:textId="77777777" w:rsidR="003210E7" w:rsidRDefault="003210E7" w:rsidP="00A72B3A">
      <w:pPr>
        <w:spacing w:after="0" w:line="240" w:lineRule="auto"/>
        <w:jc w:val="both"/>
        <w:rPr>
          <w:rFonts w:ascii="Arial" w:hAnsi="Arial" w:cs="Arial"/>
          <w:bCs/>
          <w:sz w:val="20"/>
          <w:szCs w:val="24"/>
          <w:lang w:val="en-US"/>
        </w:rPr>
        <w:sectPr w:rsidR="003210E7" w:rsidSect="00A72B3A">
          <w:pgSz w:w="9072" w:h="11907" w:code="9"/>
          <w:pgMar w:top="851" w:right="851" w:bottom="851" w:left="851" w:header="709" w:footer="0" w:gutter="0"/>
          <w:cols w:space="708"/>
          <w:docGrid w:linePitch="360"/>
        </w:sectPr>
      </w:pPr>
    </w:p>
    <w:p w14:paraId="2485561E" w14:textId="77777777" w:rsidR="00A72B3A" w:rsidRPr="00F62EA0" w:rsidRDefault="00A72B3A" w:rsidP="00F62EA0">
      <w:pPr>
        <w:spacing w:after="0" w:line="240" w:lineRule="auto"/>
        <w:ind w:left="426" w:hanging="426"/>
        <w:jc w:val="both"/>
        <w:rPr>
          <w:rFonts w:ascii="Arial" w:hAnsi="Arial" w:cs="Arial"/>
          <w:bCs/>
          <w:sz w:val="20"/>
          <w:szCs w:val="24"/>
          <w:lang w:val="sv-SE"/>
        </w:rPr>
      </w:pPr>
      <w:r w:rsidRPr="00A72B3A">
        <w:rPr>
          <w:rFonts w:ascii="Arial" w:hAnsi="Arial" w:cs="Arial"/>
          <w:bCs/>
          <w:sz w:val="20"/>
          <w:szCs w:val="24"/>
          <w:lang w:val="en-US"/>
        </w:rPr>
        <w:t xml:space="preserve">Arsyad, A. (2008). Media Pembelajaran (Edisi Revisi). </w:t>
      </w:r>
      <w:r w:rsidRPr="00F62EA0">
        <w:rPr>
          <w:rFonts w:ascii="Arial" w:hAnsi="Arial" w:cs="Arial"/>
          <w:bCs/>
          <w:sz w:val="20"/>
          <w:szCs w:val="24"/>
          <w:lang w:val="sv-SE"/>
        </w:rPr>
        <w:t xml:space="preserve">Jakarta: Rajawali Pers. </w:t>
      </w:r>
    </w:p>
    <w:p w14:paraId="2A45755B" w14:textId="77777777" w:rsidR="00A72B3A" w:rsidRPr="00F62EA0" w:rsidRDefault="00A72B3A" w:rsidP="00F62EA0">
      <w:pPr>
        <w:spacing w:after="0" w:line="240" w:lineRule="auto"/>
        <w:ind w:left="426" w:hanging="426"/>
        <w:jc w:val="both"/>
        <w:rPr>
          <w:rFonts w:ascii="Arial" w:hAnsi="Arial" w:cs="Arial"/>
          <w:bCs/>
          <w:sz w:val="20"/>
          <w:szCs w:val="24"/>
          <w:lang w:val="sv-SE"/>
        </w:rPr>
      </w:pPr>
    </w:p>
    <w:p w14:paraId="45B3DDF1" w14:textId="77777777" w:rsidR="00A72B3A" w:rsidRPr="00A72B3A" w:rsidRDefault="00A72B3A" w:rsidP="00F62EA0">
      <w:pPr>
        <w:spacing w:after="0" w:line="240" w:lineRule="auto"/>
        <w:ind w:left="426" w:hanging="426"/>
        <w:jc w:val="both"/>
        <w:rPr>
          <w:rFonts w:ascii="Arial" w:hAnsi="Arial" w:cs="Arial"/>
          <w:bCs/>
          <w:sz w:val="20"/>
          <w:szCs w:val="24"/>
          <w:lang w:val="en-US"/>
        </w:rPr>
      </w:pPr>
      <w:r w:rsidRPr="00F62EA0">
        <w:rPr>
          <w:rFonts w:ascii="Arial" w:hAnsi="Arial" w:cs="Arial"/>
          <w:bCs/>
          <w:sz w:val="20"/>
          <w:szCs w:val="24"/>
          <w:lang w:val="sv-SE"/>
        </w:rPr>
        <w:t xml:space="preserve">Baker, Lynda (2006). </w:t>
      </w:r>
      <w:r w:rsidRPr="00A72B3A">
        <w:rPr>
          <w:rFonts w:ascii="Arial" w:hAnsi="Arial" w:cs="Arial"/>
          <w:bCs/>
          <w:sz w:val="20"/>
          <w:szCs w:val="24"/>
          <w:lang w:val="en-US"/>
        </w:rPr>
        <w:t>A Complex Research Method. Retrieved April 13, 2020, from</w:t>
      </w:r>
    </w:p>
    <w:p w14:paraId="20563963" w14:textId="77777777" w:rsidR="00A72B3A" w:rsidRPr="00A72B3A" w:rsidRDefault="00A72B3A" w:rsidP="00F62EA0">
      <w:pPr>
        <w:spacing w:after="0" w:line="240" w:lineRule="auto"/>
        <w:ind w:left="426" w:hanging="426"/>
        <w:jc w:val="both"/>
        <w:rPr>
          <w:rFonts w:ascii="Arial" w:hAnsi="Arial" w:cs="Arial"/>
          <w:bCs/>
          <w:sz w:val="20"/>
          <w:szCs w:val="24"/>
          <w:lang w:val="en-US"/>
        </w:rPr>
      </w:pPr>
      <w:r w:rsidRPr="00A72B3A">
        <w:rPr>
          <w:rFonts w:ascii="Arial" w:hAnsi="Arial" w:cs="Arial"/>
          <w:bCs/>
          <w:sz w:val="20"/>
          <w:szCs w:val="24"/>
          <w:lang w:val="en-US"/>
        </w:rPr>
        <w:t>https://www.webpages.uidaho.edu/CSS506/Technique%20Readings/Baker</w:t>
      </w:r>
    </w:p>
    <w:p w14:paraId="26E44A0E" w14:textId="77777777" w:rsidR="00A72B3A" w:rsidRPr="00A72B3A" w:rsidRDefault="00A72B3A" w:rsidP="00F62EA0">
      <w:pPr>
        <w:spacing w:after="0" w:line="240" w:lineRule="auto"/>
        <w:ind w:left="426" w:hanging="426"/>
        <w:jc w:val="both"/>
        <w:rPr>
          <w:rFonts w:ascii="Arial" w:hAnsi="Arial" w:cs="Arial"/>
          <w:bCs/>
          <w:sz w:val="20"/>
          <w:szCs w:val="24"/>
          <w:lang w:val="en-US"/>
        </w:rPr>
      </w:pPr>
      <w:r w:rsidRPr="00A72B3A">
        <w:rPr>
          <w:rFonts w:ascii="Arial" w:hAnsi="Arial" w:cs="Arial"/>
          <w:bCs/>
          <w:sz w:val="20"/>
          <w:szCs w:val="24"/>
          <w:lang w:val="en-US"/>
        </w:rPr>
        <w:t>%202006%20Observation%20a%20complex%20research%20method.pdf</w:t>
      </w:r>
    </w:p>
    <w:p w14:paraId="1EF9D2AE" w14:textId="77777777" w:rsidR="00A72B3A" w:rsidRPr="00A72B3A" w:rsidRDefault="00A72B3A" w:rsidP="00F62EA0">
      <w:pPr>
        <w:spacing w:after="0" w:line="240" w:lineRule="auto"/>
        <w:ind w:left="426" w:hanging="426"/>
        <w:jc w:val="both"/>
        <w:rPr>
          <w:rFonts w:ascii="Arial" w:hAnsi="Arial" w:cs="Arial"/>
          <w:bCs/>
          <w:sz w:val="20"/>
          <w:szCs w:val="24"/>
          <w:lang w:val="en-US"/>
        </w:rPr>
      </w:pPr>
    </w:p>
    <w:p w14:paraId="71141DA6" w14:textId="77777777" w:rsidR="00A72B3A" w:rsidRPr="00A72B3A" w:rsidRDefault="00A72B3A" w:rsidP="00F62EA0">
      <w:pPr>
        <w:spacing w:after="0" w:line="240" w:lineRule="auto"/>
        <w:ind w:left="426" w:hanging="426"/>
        <w:jc w:val="both"/>
        <w:rPr>
          <w:rFonts w:ascii="Arial" w:hAnsi="Arial" w:cs="Arial"/>
          <w:bCs/>
          <w:sz w:val="20"/>
          <w:szCs w:val="24"/>
          <w:lang w:val="en-US"/>
        </w:rPr>
      </w:pPr>
      <w:r w:rsidRPr="00A72B3A">
        <w:rPr>
          <w:rFonts w:ascii="Arial" w:hAnsi="Arial" w:cs="Arial"/>
          <w:bCs/>
          <w:sz w:val="20"/>
          <w:szCs w:val="24"/>
          <w:lang w:val="en-US"/>
        </w:rPr>
        <w:t>Baldemoro, J. (2013). Tourism promotion. Slide Share</w:t>
      </w:r>
    </w:p>
    <w:p w14:paraId="2BC24B3D" w14:textId="77777777" w:rsidR="00A72B3A" w:rsidRPr="00A72B3A" w:rsidRDefault="00A72B3A" w:rsidP="00F62EA0">
      <w:pPr>
        <w:spacing w:after="0" w:line="240" w:lineRule="auto"/>
        <w:ind w:left="426" w:hanging="426"/>
        <w:jc w:val="both"/>
        <w:rPr>
          <w:rFonts w:ascii="Arial" w:hAnsi="Arial" w:cs="Arial"/>
          <w:bCs/>
          <w:sz w:val="20"/>
          <w:szCs w:val="24"/>
          <w:lang w:val="en-US"/>
        </w:rPr>
      </w:pPr>
    </w:p>
    <w:p w14:paraId="57CD2638" w14:textId="77777777" w:rsidR="00A72B3A" w:rsidRPr="00A72B3A" w:rsidRDefault="00A72B3A" w:rsidP="00F62EA0">
      <w:pPr>
        <w:spacing w:after="0" w:line="240" w:lineRule="auto"/>
        <w:ind w:left="426" w:hanging="426"/>
        <w:jc w:val="both"/>
        <w:rPr>
          <w:rFonts w:ascii="Arial" w:hAnsi="Arial" w:cs="Arial"/>
          <w:bCs/>
          <w:sz w:val="20"/>
          <w:szCs w:val="24"/>
          <w:lang w:val="en-US"/>
        </w:rPr>
      </w:pPr>
      <w:r w:rsidRPr="00A72B3A">
        <w:rPr>
          <w:rFonts w:ascii="Arial" w:hAnsi="Arial" w:cs="Arial"/>
          <w:bCs/>
          <w:sz w:val="20"/>
          <w:szCs w:val="24"/>
          <w:lang w:val="en-US"/>
        </w:rPr>
        <w:t>Barriball, K. L., &amp; While, A. (1994). Collecting Data Using a Semi-Structured Interview: A Discussion Paper. Journal of Advanced Nursing-Institutional Subscription, 19(2), 328-335.</w:t>
      </w:r>
    </w:p>
    <w:p w14:paraId="744021FC" w14:textId="77777777" w:rsidR="00A72B3A" w:rsidRPr="00A72B3A" w:rsidRDefault="00A72B3A" w:rsidP="00F62EA0">
      <w:pPr>
        <w:spacing w:after="0" w:line="240" w:lineRule="auto"/>
        <w:ind w:left="426" w:hanging="426"/>
        <w:jc w:val="both"/>
        <w:rPr>
          <w:rFonts w:ascii="Arial" w:hAnsi="Arial" w:cs="Arial"/>
          <w:bCs/>
          <w:sz w:val="20"/>
          <w:szCs w:val="24"/>
          <w:lang w:val="en-US"/>
        </w:rPr>
      </w:pPr>
    </w:p>
    <w:p w14:paraId="5B64B31C" w14:textId="77777777" w:rsidR="00A72B3A" w:rsidRPr="00A72B3A" w:rsidRDefault="00A72B3A" w:rsidP="00F62EA0">
      <w:pPr>
        <w:spacing w:after="0" w:line="240" w:lineRule="auto"/>
        <w:ind w:left="426" w:hanging="426"/>
        <w:jc w:val="both"/>
        <w:rPr>
          <w:rFonts w:ascii="Arial" w:hAnsi="Arial" w:cs="Arial"/>
          <w:bCs/>
          <w:sz w:val="20"/>
          <w:szCs w:val="24"/>
          <w:lang w:val="en-US"/>
        </w:rPr>
      </w:pPr>
      <w:r w:rsidRPr="00487A93">
        <w:rPr>
          <w:rFonts w:ascii="Arial" w:hAnsi="Arial" w:cs="Arial"/>
          <w:bCs/>
          <w:sz w:val="20"/>
          <w:szCs w:val="24"/>
          <w:lang w:val="sv-SE"/>
        </w:rPr>
        <w:t xml:space="preserve">Borg, W. R., &amp; Gall, M. (1989). </w:t>
      </w:r>
      <w:r w:rsidRPr="00A72B3A">
        <w:rPr>
          <w:rFonts w:ascii="Arial" w:hAnsi="Arial" w:cs="Arial"/>
          <w:bCs/>
          <w:sz w:val="20"/>
          <w:szCs w:val="24"/>
          <w:lang w:val="en-US"/>
        </w:rPr>
        <w:t>D.(1989). Education Research: An Introduction</w:t>
      </w:r>
    </w:p>
    <w:p w14:paraId="41382F09" w14:textId="77777777" w:rsidR="00A72B3A" w:rsidRPr="00A72B3A" w:rsidRDefault="00A72B3A" w:rsidP="00F62EA0">
      <w:pPr>
        <w:spacing w:after="0" w:line="240" w:lineRule="auto"/>
        <w:ind w:left="426" w:hanging="426"/>
        <w:jc w:val="both"/>
        <w:rPr>
          <w:rFonts w:ascii="Arial" w:hAnsi="Arial" w:cs="Arial"/>
          <w:bCs/>
          <w:sz w:val="20"/>
          <w:szCs w:val="24"/>
          <w:lang w:val="en-US"/>
        </w:rPr>
      </w:pPr>
      <w:r w:rsidRPr="00A72B3A">
        <w:rPr>
          <w:rFonts w:ascii="Arial" w:hAnsi="Arial" w:cs="Arial"/>
          <w:bCs/>
          <w:sz w:val="20"/>
          <w:szCs w:val="24"/>
          <w:lang w:val="en-US"/>
        </w:rPr>
        <w:t>(4th Edition). New York. Longman publisher.</w:t>
      </w:r>
    </w:p>
    <w:p w14:paraId="23713B65" w14:textId="77777777" w:rsidR="00A72B3A" w:rsidRPr="00A72B3A" w:rsidRDefault="00A72B3A" w:rsidP="00F62EA0">
      <w:pPr>
        <w:spacing w:after="0" w:line="240" w:lineRule="auto"/>
        <w:ind w:left="426" w:hanging="426"/>
        <w:jc w:val="both"/>
        <w:rPr>
          <w:rFonts w:ascii="Arial" w:hAnsi="Arial" w:cs="Arial"/>
          <w:bCs/>
          <w:sz w:val="20"/>
          <w:szCs w:val="24"/>
          <w:lang w:val="en-US"/>
        </w:rPr>
      </w:pPr>
    </w:p>
    <w:p w14:paraId="4A006456" w14:textId="77777777" w:rsidR="00A72B3A" w:rsidRPr="00A72B3A" w:rsidRDefault="00A72B3A" w:rsidP="00F62EA0">
      <w:pPr>
        <w:spacing w:after="0" w:line="240" w:lineRule="auto"/>
        <w:ind w:left="426" w:hanging="426"/>
        <w:jc w:val="both"/>
        <w:rPr>
          <w:rFonts w:ascii="Arial" w:hAnsi="Arial" w:cs="Arial"/>
          <w:bCs/>
          <w:sz w:val="20"/>
          <w:szCs w:val="24"/>
          <w:lang w:val="en-US"/>
        </w:rPr>
      </w:pPr>
      <w:r w:rsidRPr="00A72B3A">
        <w:rPr>
          <w:rFonts w:ascii="Arial" w:hAnsi="Arial" w:cs="Arial"/>
          <w:bCs/>
          <w:sz w:val="20"/>
          <w:szCs w:val="24"/>
          <w:lang w:val="en-US"/>
        </w:rPr>
        <w:t xml:space="preserve">B.P  Sitepu.  </w:t>
      </w:r>
      <w:r w:rsidRPr="00487A93">
        <w:rPr>
          <w:rFonts w:ascii="Arial" w:hAnsi="Arial" w:cs="Arial"/>
          <w:bCs/>
          <w:sz w:val="20"/>
          <w:szCs w:val="24"/>
          <w:lang w:val="en-ID"/>
        </w:rPr>
        <w:t xml:space="preserve">(2012).  </w:t>
      </w:r>
      <w:r w:rsidRPr="00F62EA0">
        <w:rPr>
          <w:rFonts w:ascii="Arial" w:hAnsi="Arial" w:cs="Arial"/>
          <w:bCs/>
          <w:sz w:val="20"/>
          <w:szCs w:val="24"/>
          <w:lang w:val="sv-SE"/>
        </w:rPr>
        <w:t xml:space="preserve">Penulisan  Buku  Teks  Pelajaran.  Bandung:  PT.  </w:t>
      </w:r>
      <w:r w:rsidRPr="00A72B3A">
        <w:rPr>
          <w:rFonts w:ascii="Arial" w:hAnsi="Arial" w:cs="Arial"/>
          <w:bCs/>
          <w:sz w:val="20"/>
          <w:szCs w:val="24"/>
          <w:lang w:val="en-US"/>
        </w:rPr>
        <w:t>Remaja</w:t>
      </w:r>
    </w:p>
    <w:p w14:paraId="0C161E7F" w14:textId="77777777" w:rsidR="00A72B3A" w:rsidRPr="00A72B3A" w:rsidRDefault="00A72B3A" w:rsidP="00F62EA0">
      <w:pPr>
        <w:spacing w:after="0" w:line="240" w:lineRule="auto"/>
        <w:ind w:left="426" w:hanging="426"/>
        <w:jc w:val="both"/>
        <w:rPr>
          <w:rFonts w:ascii="Arial" w:hAnsi="Arial" w:cs="Arial"/>
          <w:bCs/>
          <w:sz w:val="20"/>
          <w:szCs w:val="24"/>
          <w:lang w:val="en-US"/>
        </w:rPr>
      </w:pPr>
      <w:r w:rsidRPr="00A72B3A">
        <w:rPr>
          <w:rFonts w:ascii="Arial" w:hAnsi="Arial" w:cs="Arial"/>
          <w:bCs/>
          <w:sz w:val="20"/>
          <w:szCs w:val="24"/>
          <w:lang w:val="en-US"/>
        </w:rPr>
        <w:t>Rosdakarya.</w:t>
      </w:r>
    </w:p>
    <w:p w14:paraId="479CAD27" w14:textId="77777777" w:rsidR="00A72B3A" w:rsidRPr="00A72B3A" w:rsidRDefault="00A72B3A" w:rsidP="00F62EA0">
      <w:pPr>
        <w:spacing w:after="0" w:line="240" w:lineRule="auto"/>
        <w:ind w:left="426" w:hanging="426"/>
        <w:jc w:val="both"/>
        <w:rPr>
          <w:rFonts w:ascii="Arial" w:hAnsi="Arial" w:cs="Arial"/>
          <w:bCs/>
          <w:sz w:val="20"/>
          <w:szCs w:val="24"/>
          <w:lang w:val="en-US"/>
        </w:rPr>
      </w:pPr>
    </w:p>
    <w:p w14:paraId="60AB81CA" w14:textId="77777777" w:rsidR="00A72B3A" w:rsidRPr="00A72B3A" w:rsidRDefault="00A72B3A" w:rsidP="00F62EA0">
      <w:pPr>
        <w:spacing w:after="0" w:line="240" w:lineRule="auto"/>
        <w:ind w:left="426" w:hanging="426"/>
        <w:jc w:val="both"/>
        <w:rPr>
          <w:rFonts w:ascii="Arial" w:hAnsi="Arial" w:cs="Arial"/>
          <w:bCs/>
          <w:sz w:val="20"/>
          <w:szCs w:val="24"/>
          <w:lang w:val="en-US"/>
        </w:rPr>
      </w:pPr>
      <w:r w:rsidRPr="00A72B3A">
        <w:rPr>
          <w:rFonts w:ascii="Arial" w:hAnsi="Arial" w:cs="Arial"/>
          <w:bCs/>
          <w:sz w:val="20"/>
          <w:szCs w:val="24"/>
          <w:lang w:val="en-US"/>
        </w:rPr>
        <w:t xml:space="preserve">Chris  (2019).  What  Is  The  Difference  Between  Structured  and  Unstructured Observation.          Retrieved          April          18,          </w:t>
      </w:r>
      <w:r w:rsidRPr="00A72B3A">
        <w:rPr>
          <w:rFonts w:ascii="Arial" w:hAnsi="Arial" w:cs="Arial"/>
          <w:bCs/>
          <w:sz w:val="20"/>
          <w:szCs w:val="24"/>
          <w:lang w:val="en-US"/>
        </w:rPr>
        <w:t>2020,          from https://flashcards.studysmartwithchris.com/en/w/what-is-the-difference- between-structured-and-unstructured-observation/</w:t>
      </w:r>
    </w:p>
    <w:p w14:paraId="2E9F0D4F" w14:textId="77777777" w:rsidR="00A72B3A" w:rsidRPr="00A72B3A" w:rsidRDefault="00A72B3A" w:rsidP="00A72B3A">
      <w:pPr>
        <w:spacing w:after="0" w:line="240" w:lineRule="auto"/>
        <w:jc w:val="both"/>
        <w:rPr>
          <w:rFonts w:ascii="Arial" w:hAnsi="Arial" w:cs="Arial"/>
          <w:bCs/>
          <w:sz w:val="20"/>
          <w:szCs w:val="24"/>
          <w:lang w:val="en-US"/>
        </w:rPr>
      </w:pPr>
    </w:p>
    <w:p w14:paraId="26CE4AE5" w14:textId="77777777" w:rsidR="00A72B3A" w:rsidRPr="00F62EA0" w:rsidRDefault="00A72B3A" w:rsidP="00F62EA0">
      <w:pPr>
        <w:spacing w:after="0" w:line="240" w:lineRule="auto"/>
        <w:ind w:left="426" w:hanging="426"/>
        <w:jc w:val="both"/>
        <w:rPr>
          <w:rFonts w:ascii="Arial" w:hAnsi="Arial" w:cs="Arial"/>
          <w:bCs/>
          <w:sz w:val="20"/>
          <w:szCs w:val="24"/>
          <w:lang w:val="sv-SE"/>
        </w:rPr>
      </w:pPr>
      <w:r w:rsidRPr="00F62EA0">
        <w:rPr>
          <w:rFonts w:ascii="Arial" w:hAnsi="Arial" w:cs="Arial"/>
          <w:bCs/>
          <w:sz w:val="20"/>
          <w:szCs w:val="24"/>
          <w:lang w:val="sv-SE"/>
        </w:rPr>
        <w:t>Drastiani, R. (2019). Pengaruh Gejala   “Pariwisatanisasi” Revitalisasi Tepian Sungai Sekanak Khususnya Terhadap Karakterisrik Bangunan dan Kawasan Heritage Sekanak Sebagai Potensi Urban Heritage Tourism di Palembang. Nalars, 18(2), 131-142.</w:t>
      </w:r>
    </w:p>
    <w:p w14:paraId="531BF9B3" w14:textId="77777777" w:rsidR="00A72B3A" w:rsidRPr="00F62EA0" w:rsidRDefault="00A72B3A" w:rsidP="00F62EA0">
      <w:pPr>
        <w:spacing w:after="0" w:line="240" w:lineRule="auto"/>
        <w:ind w:left="426" w:hanging="426"/>
        <w:jc w:val="both"/>
        <w:rPr>
          <w:rFonts w:ascii="Arial" w:hAnsi="Arial" w:cs="Arial"/>
          <w:bCs/>
          <w:sz w:val="20"/>
          <w:szCs w:val="24"/>
          <w:lang w:val="sv-SE"/>
        </w:rPr>
      </w:pPr>
    </w:p>
    <w:p w14:paraId="73471EF1" w14:textId="77777777" w:rsidR="00A72B3A" w:rsidRPr="00F62EA0" w:rsidRDefault="00A72B3A" w:rsidP="00F62EA0">
      <w:pPr>
        <w:spacing w:after="0" w:line="240" w:lineRule="auto"/>
        <w:ind w:left="426" w:hanging="426"/>
        <w:jc w:val="both"/>
        <w:rPr>
          <w:rFonts w:ascii="Arial" w:hAnsi="Arial" w:cs="Arial"/>
          <w:bCs/>
          <w:sz w:val="20"/>
          <w:szCs w:val="24"/>
          <w:lang w:val="sv-SE"/>
        </w:rPr>
      </w:pPr>
      <w:r w:rsidRPr="00F62EA0">
        <w:rPr>
          <w:rFonts w:ascii="Arial" w:hAnsi="Arial" w:cs="Arial"/>
          <w:bCs/>
          <w:sz w:val="20"/>
          <w:szCs w:val="24"/>
          <w:lang w:val="sv-SE"/>
        </w:rPr>
        <w:t>Ewles, Linda. (1994). Promosi Kesehatan: Petunjuk Praktis. Yogyakarta: UGM Pres.</w:t>
      </w:r>
    </w:p>
    <w:p w14:paraId="0A7AF85E" w14:textId="77777777" w:rsidR="00A72B3A" w:rsidRPr="00F62EA0" w:rsidRDefault="00A72B3A" w:rsidP="00F62EA0">
      <w:pPr>
        <w:spacing w:after="0" w:line="240" w:lineRule="auto"/>
        <w:ind w:left="426" w:hanging="426"/>
        <w:jc w:val="both"/>
        <w:rPr>
          <w:rFonts w:ascii="Arial" w:hAnsi="Arial" w:cs="Arial"/>
          <w:bCs/>
          <w:sz w:val="20"/>
          <w:szCs w:val="24"/>
          <w:lang w:val="sv-SE"/>
        </w:rPr>
      </w:pPr>
    </w:p>
    <w:p w14:paraId="2A96E885" w14:textId="77777777" w:rsidR="00A72B3A" w:rsidRPr="00A72B3A" w:rsidRDefault="00A72B3A" w:rsidP="00F62EA0">
      <w:pPr>
        <w:spacing w:after="0" w:line="240" w:lineRule="auto"/>
        <w:ind w:left="426" w:hanging="426"/>
        <w:jc w:val="both"/>
        <w:rPr>
          <w:rFonts w:ascii="Arial" w:hAnsi="Arial" w:cs="Arial"/>
          <w:bCs/>
          <w:sz w:val="20"/>
          <w:szCs w:val="24"/>
          <w:lang w:val="en-US"/>
        </w:rPr>
      </w:pPr>
      <w:r w:rsidRPr="00A72B3A">
        <w:rPr>
          <w:rFonts w:ascii="Arial" w:hAnsi="Arial" w:cs="Arial"/>
          <w:bCs/>
          <w:sz w:val="20"/>
          <w:szCs w:val="24"/>
          <w:lang w:val="en-US"/>
        </w:rPr>
        <w:t>Framke,  W.  (2001).  The  ‘destination’:  A  problematic  concept. 10º  Nordiska</w:t>
      </w:r>
    </w:p>
    <w:p w14:paraId="7A62FCE5" w14:textId="77777777" w:rsidR="00A72B3A" w:rsidRPr="00A72B3A" w:rsidRDefault="00A72B3A" w:rsidP="00F62EA0">
      <w:pPr>
        <w:spacing w:after="0" w:line="240" w:lineRule="auto"/>
        <w:ind w:left="426" w:hanging="426"/>
        <w:jc w:val="both"/>
        <w:rPr>
          <w:rFonts w:ascii="Arial" w:hAnsi="Arial" w:cs="Arial"/>
          <w:bCs/>
          <w:sz w:val="20"/>
          <w:szCs w:val="24"/>
          <w:lang w:val="en-US"/>
        </w:rPr>
      </w:pPr>
      <w:r w:rsidRPr="00A72B3A">
        <w:rPr>
          <w:rFonts w:ascii="Arial" w:hAnsi="Arial" w:cs="Arial"/>
          <w:bCs/>
          <w:sz w:val="20"/>
          <w:szCs w:val="24"/>
          <w:lang w:val="en-US"/>
        </w:rPr>
        <w:t>Forskarsymposiet I Turism, 18-20.</w:t>
      </w:r>
    </w:p>
    <w:p w14:paraId="428CE171" w14:textId="77777777" w:rsidR="00A72B3A" w:rsidRPr="00A72B3A" w:rsidRDefault="00A72B3A" w:rsidP="00F62EA0">
      <w:pPr>
        <w:spacing w:after="0" w:line="240" w:lineRule="auto"/>
        <w:ind w:left="426" w:hanging="426"/>
        <w:jc w:val="both"/>
        <w:rPr>
          <w:rFonts w:ascii="Arial" w:hAnsi="Arial" w:cs="Arial"/>
          <w:bCs/>
          <w:sz w:val="20"/>
          <w:szCs w:val="24"/>
          <w:lang w:val="en-US"/>
        </w:rPr>
      </w:pPr>
    </w:p>
    <w:p w14:paraId="31B17675" w14:textId="77777777" w:rsidR="00A72B3A" w:rsidRPr="00A72B3A" w:rsidRDefault="00A72B3A" w:rsidP="00F62EA0">
      <w:pPr>
        <w:spacing w:after="0" w:line="240" w:lineRule="auto"/>
        <w:ind w:left="426" w:hanging="426"/>
        <w:jc w:val="both"/>
        <w:rPr>
          <w:rFonts w:ascii="Arial" w:hAnsi="Arial" w:cs="Arial"/>
          <w:bCs/>
          <w:sz w:val="20"/>
          <w:szCs w:val="24"/>
          <w:lang w:val="en-US"/>
        </w:rPr>
      </w:pPr>
      <w:r w:rsidRPr="00A72B3A">
        <w:rPr>
          <w:rFonts w:ascii="Arial" w:hAnsi="Arial" w:cs="Arial"/>
          <w:bCs/>
          <w:sz w:val="20"/>
          <w:szCs w:val="24"/>
          <w:lang w:val="en-US"/>
        </w:rPr>
        <w:t>French, C. (2013). How to Write a Successful How-to Booklet. England UK: The</w:t>
      </w:r>
    </w:p>
    <w:p w14:paraId="001A2825" w14:textId="77777777" w:rsidR="00A72B3A" w:rsidRDefault="00A72B3A" w:rsidP="00F62EA0">
      <w:pPr>
        <w:spacing w:after="0" w:line="240" w:lineRule="auto"/>
        <w:ind w:left="426" w:hanging="426"/>
        <w:jc w:val="both"/>
        <w:rPr>
          <w:rFonts w:ascii="Arial" w:hAnsi="Arial" w:cs="Arial"/>
          <w:bCs/>
          <w:sz w:val="20"/>
          <w:szCs w:val="24"/>
          <w:lang w:val="en-US"/>
        </w:rPr>
      </w:pPr>
      <w:r w:rsidRPr="00A72B3A">
        <w:rPr>
          <w:rFonts w:ascii="Arial" w:hAnsi="Arial" w:cs="Arial"/>
          <w:bCs/>
          <w:sz w:val="20"/>
          <w:szCs w:val="24"/>
          <w:lang w:val="en-US"/>
        </w:rPr>
        <w:t>Endless Bookcase.</w:t>
      </w:r>
    </w:p>
    <w:p w14:paraId="58341A32" w14:textId="77777777" w:rsidR="00A72B3A" w:rsidRPr="00487A93" w:rsidRDefault="00A72B3A" w:rsidP="00F62EA0">
      <w:pPr>
        <w:spacing w:after="0" w:line="240" w:lineRule="auto"/>
        <w:ind w:left="426" w:hanging="426"/>
        <w:jc w:val="both"/>
        <w:rPr>
          <w:rFonts w:ascii="Arial" w:hAnsi="Arial" w:cs="Arial"/>
          <w:bCs/>
          <w:sz w:val="20"/>
          <w:szCs w:val="24"/>
          <w:lang w:val="en-ID"/>
        </w:rPr>
      </w:pPr>
    </w:p>
    <w:p w14:paraId="61DDDF95" w14:textId="77777777" w:rsidR="00A72B3A" w:rsidRPr="00F62EA0" w:rsidRDefault="00A72B3A" w:rsidP="00F62EA0">
      <w:pPr>
        <w:spacing w:after="0" w:line="240" w:lineRule="auto"/>
        <w:ind w:left="426" w:hanging="426"/>
        <w:jc w:val="both"/>
        <w:rPr>
          <w:rFonts w:ascii="Arial" w:hAnsi="Arial" w:cs="Arial"/>
          <w:bCs/>
          <w:sz w:val="20"/>
          <w:szCs w:val="24"/>
          <w:lang w:val="sv-SE"/>
        </w:rPr>
      </w:pPr>
      <w:r w:rsidRPr="00F62EA0">
        <w:rPr>
          <w:rFonts w:ascii="Arial" w:hAnsi="Arial" w:cs="Arial"/>
          <w:bCs/>
          <w:sz w:val="20"/>
          <w:szCs w:val="24"/>
          <w:lang w:val="sv-SE"/>
        </w:rPr>
        <w:t>Gustaning, G. (2014). Pengembangan Media Booklet Menggambar Macam-macam Celana Pada Kompetensi Dasar Menggambar Celana Siswa SMK N 1</w:t>
      </w:r>
    </w:p>
    <w:p w14:paraId="17D734CB" w14:textId="77777777" w:rsidR="003210E7" w:rsidRPr="00F62EA0" w:rsidRDefault="00A72B3A" w:rsidP="00F62EA0">
      <w:pPr>
        <w:spacing w:after="0" w:line="240" w:lineRule="auto"/>
        <w:ind w:left="426" w:hanging="426"/>
        <w:jc w:val="both"/>
        <w:rPr>
          <w:rFonts w:ascii="Arial" w:hAnsi="Arial" w:cs="Arial"/>
          <w:bCs/>
          <w:sz w:val="20"/>
          <w:szCs w:val="24"/>
          <w:lang w:val="sv-SE"/>
        </w:rPr>
        <w:sectPr w:rsidR="003210E7" w:rsidRPr="00F62EA0" w:rsidSect="003210E7">
          <w:type w:val="continuous"/>
          <w:pgSz w:w="9072" w:h="11907" w:code="9"/>
          <w:pgMar w:top="851" w:right="851" w:bottom="851" w:left="851" w:header="709" w:footer="0" w:gutter="0"/>
          <w:cols w:num="2" w:space="708"/>
          <w:docGrid w:linePitch="360"/>
        </w:sectPr>
      </w:pPr>
      <w:r w:rsidRPr="00F62EA0">
        <w:rPr>
          <w:rFonts w:ascii="Arial" w:hAnsi="Arial" w:cs="Arial"/>
          <w:bCs/>
          <w:sz w:val="20"/>
          <w:szCs w:val="24"/>
          <w:lang w:val="sv-SE"/>
        </w:rPr>
        <w:t>Jenar. Yogyakarta: Universitas Negeri Yogyakarta</w:t>
      </w:r>
    </w:p>
    <w:p w14:paraId="3611052C" w14:textId="77777777" w:rsidR="00A72B3A" w:rsidRPr="00F62EA0" w:rsidRDefault="00A72B3A" w:rsidP="00A72B3A">
      <w:pPr>
        <w:spacing w:after="0" w:line="240" w:lineRule="auto"/>
        <w:jc w:val="both"/>
        <w:rPr>
          <w:rFonts w:ascii="Arial" w:hAnsi="Arial" w:cs="Arial"/>
          <w:bCs/>
          <w:sz w:val="20"/>
          <w:szCs w:val="24"/>
          <w:lang w:val="sv-SE"/>
        </w:rPr>
      </w:pPr>
    </w:p>
    <w:p w14:paraId="46003004" w14:textId="77777777" w:rsidR="001248F0" w:rsidRDefault="00C55A6C" w:rsidP="00C55A6C">
      <w:pPr>
        <w:tabs>
          <w:tab w:val="left" w:pos="4746"/>
        </w:tabs>
        <w:spacing w:after="0" w:line="240" w:lineRule="auto"/>
        <w:jc w:val="center"/>
        <w:rPr>
          <w:rFonts w:ascii="Arial" w:hAnsi="Arial" w:cs="Arial"/>
          <w:b/>
          <w:sz w:val="20"/>
          <w:lang w:val="en-US"/>
        </w:rPr>
      </w:pPr>
      <w:r w:rsidRPr="00C55A6C">
        <w:rPr>
          <w:rFonts w:ascii="Arial" w:hAnsi="Arial" w:cs="Arial"/>
          <w:b/>
          <w:sz w:val="20"/>
          <w:lang w:val="en-US"/>
        </w:rPr>
        <w:lastRenderedPageBreak/>
        <w:t>BIOGRAPHY</w:t>
      </w:r>
    </w:p>
    <w:p w14:paraId="103EEACA" w14:textId="77777777" w:rsidR="00C55A6C" w:rsidRDefault="00C55A6C" w:rsidP="00C55A6C">
      <w:pPr>
        <w:tabs>
          <w:tab w:val="left" w:pos="4746"/>
        </w:tabs>
        <w:spacing w:after="0" w:line="240" w:lineRule="auto"/>
        <w:jc w:val="center"/>
        <w:rPr>
          <w:rFonts w:ascii="Arial" w:hAnsi="Arial" w:cs="Arial"/>
          <w:b/>
          <w:sz w:val="20"/>
          <w:lang w:val="en-US"/>
        </w:rPr>
      </w:pPr>
    </w:p>
    <w:p w14:paraId="58C1F8FC" w14:textId="77777777" w:rsidR="002062A0" w:rsidRDefault="002062A0" w:rsidP="002062A0">
      <w:pPr>
        <w:tabs>
          <w:tab w:val="left" w:pos="4746"/>
        </w:tabs>
        <w:spacing w:after="0" w:line="240" w:lineRule="auto"/>
        <w:rPr>
          <w:rFonts w:ascii="Arial" w:hAnsi="Arial" w:cs="Arial"/>
          <w:sz w:val="20"/>
          <w:lang w:val="en-US"/>
        </w:rPr>
      </w:pPr>
    </w:p>
    <w:p w14:paraId="2479BED4" w14:textId="77777777" w:rsidR="002062A0" w:rsidRPr="002062A0" w:rsidRDefault="002062A0" w:rsidP="00A009EB">
      <w:pPr>
        <w:tabs>
          <w:tab w:val="left" w:pos="4746"/>
        </w:tabs>
        <w:spacing w:after="0" w:line="240" w:lineRule="auto"/>
        <w:jc w:val="both"/>
        <w:rPr>
          <w:rFonts w:ascii="Arial" w:hAnsi="Arial" w:cs="Arial"/>
          <w:sz w:val="20"/>
          <w:lang w:val="en-US"/>
        </w:rPr>
      </w:pPr>
      <w:r w:rsidRPr="002062A0">
        <w:rPr>
          <w:noProof/>
          <w:lang w:eastAsia="id-ID"/>
        </w:rPr>
        <w:drawing>
          <wp:anchor distT="0" distB="0" distL="114300" distR="114300" simplePos="0" relativeHeight="251661312" behindDoc="0" locked="0" layoutInCell="1" allowOverlap="1" wp14:anchorId="6ECA2B16" wp14:editId="5CE3DFBB">
            <wp:simplePos x="0" y="0"/>
            <wp:positionH relativeFrom="column">
              <wp:posOffset>74377</wp:posOffset>
            </wp:positionH>
            <wp:positionV relativeFrom="paragraph">
              <wp:posOffset>40640</wp:posOffset>
            </wp:positionV>
            <wp:extent cx="1022350" cy="1452245"/>
            <wp:effectExtent l="0" t="0" r="635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BEBA8EAE-BF5A-486C-A8C5-ECC9F3942E4B}">
                          <a14:imgProps xmlns:a14="http://schemas.microsoft.com/office/drawing/2010/main">
                            <a14:imgLayer r:embed="rId16">
                              <a14:imgEffect>
                                <a14:backgroundRemoval t="391" b="99219" l="15625" r="85156"/>
                              </a14:imgEffect>
                            </a14:imgLayer>
                          </a14:imgProps>
                        </a:ext>
                        <a:ext uri="{28A0092B-C50C-407E-A947-70E740481C1C}">
                          <a14:useLocalDpi xmlns:a14="http://schemas.microsoft.com/office/drawing/2010/main" val="0"/>
                        </a:ext>
                      </a:extLst>
                    </a:blip>
                    <a:srcRect l="15583" r="14007"/>
                    <a:stretch/>
                  </pic:blipFill>
                  <pic:spPr bwMode="auto">
                    <a:xfrm>
                      <a:off x="0" y="0"/>
                      <a:ext cx="1022350" cy="14522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062A0">
        <w:rPr>
          <w:rFonts w:ascii="Arial" w:hAnsi="Arial" w:cs="Arial"/>
          <w:noProof/>
          <w:sz w:val="20"/>
          <w:lang w:eastAsia="id-ID"/>
        </w:rPr>
        <mc:AlternateContent>
          <mc:Choice Requires="wps">
            <w:drawing>
              <wp:anchor distT="45720" distB="45720" distL="114300" distR="114300" simplePos="0" relativeHeight="251660288" behindDoc="0" locked="0" layoutInCell="1" allowOverlap="1" wp14:anchorId="2D0AE2C6" wp14:editId="15AA979B">
                <wp:simplePos x="0" y="0"/>
                <wp:positionH relativeFrom="column">
                  <wp:posOffset>39370</wp:posOffset>
                </wp:positionH>
                <wp:positionV relativeFrom="paragraph">
                  <wp:posOffset>46355</wp:posOffset>
                </wp:positionV>
                <wp:extent cx="1080000" cy="1440000"/>
                <wp:effectExtent l="0" t="0" r="2540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1440000"/>
                        </a:xfrm>
                        <a:prstGeom prst="rect">
                          <a:avLst/>
                        </a:prstGeom>
                        <a:solidFill>
                          <a:srgbClr val="FFFFFF"/>
                        </a:solidFill>
                        <a:ln w="9525">
                          <a:solidFill>
                            <a:srgbClr val="000000"/>
                          </a:solidFill>
                          <a:miter lim="800000"/>
                          <a:headEnd/>
                          <a:tailEnd/>
                        </a:ln>
                      </wps:spPr>
                      <wps:txbx>
                        <w:txbxContent>
                          <w:p w14:paraId="008BBE1F" w14:textId="77777777" w:rsidR="002062A0" w:rsidRDefault="002062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0AE2C6" id="_x0000_t202" coordsize="21600,21600" o:spt="202" path="m,l,21600r21600,l21600,xe">
                <v:stroke joinstyle="miter"/>
                <v:path gradientshapeok="t" o:connecttype="rect"/>
              </v:shapetype>
              <v:shape id="Text Box 2" o:spid="_x0000_s1026" type="#_x0000_t202" style="position:absolute;left:0;text-align:left;margin-left:3.1pt;margin-top:3.65pt;width:85.05pt;height:113.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">
                <v:textbox>
                  <w:txbxContent>
                    <w:p w14:paraId="008BBE1F" w14:textId="77777777" w:rsidR="002062A0" w:rsidRDefault="002062A0"/>
                  </w:txbxContent>
                </v:textbox>
                <w10:wrap type="square"/>
              </v:shape>
            </w:pict>
          </mc:Fallback>
        </mc:AlternateContent>
      </w:r>
      <w:r w:rsidRPr="002062A0">
        <w:rPr>
          <w:rFonts w:ascii="Arial" w:hAnsi="Arial" w:cs="Arial"/>
          <w:sz w:val="20"/>
          <w:lang w:val="en-US"/>
        </w:rPr>
        <w:t xml:space="preserve">My name is </w:t>
      </w:r>
      <w:r w:rsidR="007935EB" w:rsidRPr="007935EB">
        <w:rPr>
          <w:rFonts w:ascii="Arial" w:hAnsi="Arial" w:cs="Arial"/>
          <w:sz w:val="20"/>
          <w:lang w:val="en-US"/>
        </w:rPr>
        <w:t>Aliccia Mellinda</w:t>
      </w:r>
      <w:r w:rsidRPr="002062A0">
        <w:rPr>
          <w:rFonts w:ascii="Arial" w:hAnsi="Arial" w:cs="Arial"/>
          <w:sz w:val="20"/>
          <w:lang w:val="en-US"/>
        </w:rPr>
        <w:t xml:space="preserve">, but my friends call me </w:t>
      </w:r>
      <w:r w:rsidR="007935EB" w:rsidRPr="007935EB">
        <w:rPr>
          <w:rFonts w:ascii="Arial" w:hAnsi="Arial" w:cs="Arial"/>
          <w:sz w:val="20"/>
          <w:lang w:val="en-US"/>
        </w:rPr>
        <w:t>Aliccia</w:t>
      </w:r>
      <w:r w:rsidRPr="002062A0">
        <w:rPr>
          <w:rFonts w:ascii="Arial" w:hAnsi="Arial" w:cs="Arial"/>
          <w:sz w:val="20"/>
          <w:lang w:val="en-US"/>
        </w:rPr>
        <w:t xml:space="preserve">. I was born in </w:t>
      </w:r>
      <w:r w:rsidR="003C08F8">
        <w:rPr>
          <w:rFonts w:ascii="Arial" w:hAnsi="Arial" w:cs="Arial"/>
          <w:sz w:val="20"/>
          <w:lang w:val="en-US"/>
        </w:rPr>
        <w:t>Palembang</w:t>
      </w:r>
      <w:r w:rsidRPr="002062A0">
        <w:rPr>
          <w:rFonts w:ascii="Arial" w:hAnsi="Arial" w:cs="Arial"/>
          <w:sz w:val="20"/>
          <w:lang w:val="en-US"/>
        </w:rPr>
        <w:t xml:space="preserve">, June 17th </w:t>
      </w:r>
      <w:r w:rsidR="00FF6F72">
        <w:rPr>
          <w:rFonts w:ascii="Arial" w:hAnsi="Arial" w:cs="Arial"/>
          <w:sz w:val="20"/>
          <w:lang w:val="en-US"/>
        </w:rPr>
        <w:t>2001</w:t>
      </w:r>
      <w:r w:rsidRPr="002062A0">
        <w:rPr>
          <w:rFonts w:ascii="Arial" w:hAnsi="Arial" w:cs="Arial"/>
          <w:sz w:val="20"/>
          <w:lang w:val="en-US"/>
        </w:rPr>
        <w:t>.</w:t>
      </w:r>
    </w:p>
    <w:p w14:paraId="6D9A9857" w14:textId="77777777" w:rsidR="002062A0" w:rsidRPr="002062A0" w:rsidRDefault="002062A0" w:rsidP="00A009EB">
      <w:pPr>
        <w:tabs>
          <w:tab w:val="left" w:pos="4746"/>
        </w:tabs>
        <w:spacing w:after="0" w:line="240" w:lineRule="auto"/>
        <w:jc w:val="both"/>
        <w:rPr>
          <w:rFonts w:ascii="Arial" w:hAnsi="Arial" w:cs="Arial"/>
          <w:sz w:val="20"/>
          <w:lang w:val="en-US"/>
        </w:rPr>
      </w:pPr>
    </w:p>
    <w:p w14:paraId="5ED32CD4" w14:textId="77777777" w:rsidR="002062A0" w:rsidRPr="002062A0" w:rsidRDefault="002062A0" w:rsidP="00A009EB">
      <w:pPr>
        <w:tabs>
          <w:tab w:val="left" w:pos="4746"/>
        </w:tabs>
        <w:spacing w:after="0" w:line="240" w:lineRule="auto"/>
        <w:jc w:val="both"/>
        <w:rPr>
          <w:rFonts w:ascii="Arial" w:hAnsi="Arial" w:cs="Arial"/>
          <w:sz w:val="20"/>
          <w:lang w:val="en-US"/>
        </w:rPr>
      </w:pPr>
      <w:r w:rsidRPr="002062A0">
        <w:rPr>
          <w:rFonts w:ascii="Arial" w:hAnsi="Arial" w:cs="Arial"/>
          <w:sz w:val="20"/>
          <w:lang w:val="en-US"/>
        </w:rPr>
        <w:t xml:space="preserve">I’m </w:t>
      </w:r>
      <w:r w:rsidR="00FF6F72">
        <w:rPr>
          <w:rFonts w:ascii="Arial" w:hAnsi="Arial" w:cs="Arial"/>
          <w:sz w:val="20"/>
          <w:lang w:val="en-US"/>
        </w:rPr>
        <w:t>19</w:t>
      </w:r>
      <w:r w:rsidRPr="002062A0">
        <w:rPr>
          <w:rFonts w:ascii="Arial" w:hAnsi="Arial" w:cs="Arial"/>
          <w:sz w:val="20"/>
          <w:lang w:val="en-US"/>
        </w:rPr>
        <w:t xml:space="preserve"> years old. As the oldest children in the family, I have responsibility to take care of my brothers and sisters.</w:t>
      </w:r>
    </w:p>
    <w:p w14:paraId="666B9828" w14:textId="77777777" w:rsidR="002062A0" w:rsidRPr="002062A0" w:rsidRDefault="002062A0" w:rsidP="00A009EB">
      <w:pPr>
        <w:tabs>
          <w:tab w:val="left" w:pos="4746"/>
        </w:tabs>
        <w:spacing w:after="0" w:line="240" w:lineRule="auto"/>
        <w:jc w:val="both"/>
        <w:rPr>
          <w:rFonts w:ascii="Arial" w:hAnsi="Arial" w:cs="Arial"/>
          <w:sz w:val="20"/>
          <w:lang w:val="en-US"/>
        </w:rPr>
      </w:pPr>
    </w:p>
    <w:p w14:paraId="48B919E3" w14:textId="77777777" w:rsidR="002062A0" w:rsidRPr="002062A0" w:rsidRDefault="002062A0" w:rsidP="00A009EB">
      <w:pPr>
        <w:tabs>
          <w:tab w:val="left" w:pos="4746"/>
        </w:tabs>
        <w:spacing w:after="0" w:line="240" w:lineRule="auto"/>
        <w:jc w:val="both"/>
        <w:rPr>
          <w:rFonts w:ascii="Arial" w:hAnsi="Arial" w:cs="Arial"/>
          <w:sz w:val="20"/>
          <w:lang w:val="en-US"/>
        </w:rPr>
      </w:pPr>
      <w:r w:rsidRPr="002062A0">
        <w:rPr>
          <w:rFonts w:ascii="Arial" w:hAnsi="Arial" w:cs="Arial"/>
          <w:sz w:val="20"/>
          <w:lang w:val="en-US"/>
        </w:rPr>
        <w:t>I started my career as a teacher in Senior High School.</w:t>
      </w:r>
    </w:p>
    <w:p w14:paraId="0022EDC3" w14:textId="77777777" w:rsidR="002062A0" w:rsidRPr="002062A0" w:rsidRDefault="002062A0" w:rsidP="00A009EB">
      <w:pPr>
        <w:tabs>
          <w:tab w:val="left" w:pos="4746"/>
        </w:tabs>
        <w:spacing w:after="0" w:line="240" w:lineRule="auto"/>
        <w:jc w:val="both"/>
        <w:rPr>
          <w:rFonts w:ascii="Arial" w:hAnsi="Arial" w:cs="Arial"/>
          <w:sz w:val="20"/>
          <w:lang w:val="en-US"/>
        </w:rPr>
      </w:pPr>
    </w:p>
    <w:p w14:paraId="57081294" w14:textId="77777777" w:rsidR="002062A0" w:rsidRPr="002062A0" w:rsidRDefault="002062A0" w:rsidP="00A009EB">
      <w:pPr>
        <w:tabs>
          <w:tab w:val="left" w:pos="4746"/>
        </w:tabs>
        <w:spacing w:after="0" w:line="240" w:lineRule="auto"/>
        <w:jc w:val="both"/>
        <w:rPr>
          <w:rFonts w:ascii="Arial" w:hAnsi="Arial" w:cs="Arial"/>
          <w:sz w:val="20"/>
          <w:lang w:val="en-US"/>
        </w:rPr>
      </w:pPr>
      <w:r w:rsidRPr="002062A0">
        <w:rPr>
          <w:rFonts w:ascii="Arial" w:hAnsi="Arial" w:cs="Arial"/>
          <w:sz w:val="20"/>
          <w:lang w:val="en-US"/>
        </w:rPr>
        <w:t>Suddenly, I found that my passion is to become a scientist. I decided to take a master degree abroad.</w:t>
      </w:r>
    </w:p>
    <w:p w14:paraId="6BBD8F35" w14:textId="77777777" w:rsidR="002062A0" w:rsidRPr="002062A0" w:rsidRDefault="002062A0" w:rsidP="00A009EB">
      <w:pPr>
        <w:tabs>
          <w:tab w:val="left" w:pos="4746"/>
        </w:tabs>
        <w:spacing w:after="0" w:line="240" w:lineRule="auto"/>
        <w:jc w:val="both"/>
        <w:rPr>
          <w:rFonts w:ascii="Arial" w:hAnsi="Arial" w:cs="Arial"/>
          <w:sz w:val="20"/>
          <w:lang w:val="en-US"/>
        </w:rPr>
      </w:pPr>
    </w:p>
    <w:p w14:paraId="622BCB81" w14:textId="77777777" w:rsidR="002062A0" w:rsidRPr="002062A0" w:rsidRDefault="002062A0" w:rsidP="00A009EB">
      <w:pPr>
        <w:tabs>
          <w:tab w:val="left" w:pos="4746"/>
        </w:tabs>
        <w:spacing w:after="0" w:line="240" w:lineRule="auto"/>
        <w:jc w:val="both"/>
        <w:rPr>
          <w:rFonts w:ascii="Arial" w:hAnsi="Arial" w:cs="Arial"/>
          <w:sz w:val="20"/>
          <w:lang w:val="en-US"/>
        </w:rPr>
      </w:pPr>
      <w:r w:rsidRPr="002062A0">
        <w:rPr>
          <w:rFonts w:ascii="Arial" w:hAnsi="Arial" w:cs="Arial"/>
          <w:sz w:val="20"/>
          <w:lang w:val="en-US"/>
        </w:rPr>
        <w:t>It was such a big decision in my life which could change everything.</w:t>
      </w:r>
    </w:p>
    <w:p w14:paraId="452AF964" w14:textId="77777777" w:rsidR="002062A0" w:rsidRPr="002062A0" w:rsidRDefault="002062A0" w:rsidP="00A009EB">
      <w:pPr>
        <w:tabs>
          <w:tab w:val="left" w:pos="4746"/>
        </w:tabs>
        <w:spacing w:after="0" w:line="240" w:lineRule="auto"/>
        <w:jc w:val="both"/>
        <w:rPr>
          <w:rFonts w:ascii="Arial" w:hAnsi="Arial" w:cs="Arial"/>
          <w:sz w:val="20"/>
          <w:lang w:val="en-US"/>
        </w:rPr>
      </w:pPr>
    </w:p>
    <w:p w14:paraId="1CAE4FE4" w14:textId="77777777" w:rsidR="00C55A6C" w:rsidRPr="002062A0" w:rsidRDefault="002062A0" w:rsidP="00A009EB">
      <w:pPr>
        <w:tabs>
          <w:tab w:val="left" w:pos="4746"/>
        </w:tabs>
        <w:spacing w:after="0" w:line="240" w:lineRule="auto"/>
        <w:jc w:val="both"/>
        <w:rPr>
          <w:rFonts w:ascii="Arial" w:hAnsi="Arial" w:cs="Arial"/>
          <w:sz w:val="20"/>
          <w:lang w:val="en-US"/>
        </w:rPr>
      </w:pPr>
      <w:r w:rsidRPr="002062A0">
        <w:rPr>
          <w:rFonts w:ascii="Arial" w:hAnsi="Arial" w:cs="Arial"/>
          <w:sz w:val="20"/>
          <w:lang w:val="en-US"/>
        </w:rPr>
        <w:t>During the hard times, I joined a lecturer’s project. It was difficult but it built me to be strong. I graduated from my master degree last year and became a real scientist.</w:t>
      </w:r>
      <w:r w:rsidRPr="002062A0">
        <w:rPr>
          <w:noProof/>
          <w:lang w:eastAsia="id-ID"/>
        </w:rPr>
        <w:t xml:space="preserve"> </w:t>
      </w:r>
    </w:p>
    <w:sectPr w:rsidR="00C55A6C" w:rsidRPr="002062A0" w:rsidSect="003210E7">
      <w:type w:val="continuous"/>
      <w:pgSz w:w="9072" w:h="11907" w:code="9"/>
      <w:pgMar w:top="851" w:right="851" w:bottom="851"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C4C3F" w14:textId="77777777" w:rsidR="008958B0" w:rsidRDefault="008958B0" w:rsidP="009C7E9A">
      <w:pPr>
        <w:spacing w:after="0" w:line="240" w:lineRule="auto"/>
      </w:pPr>
      <w:r>
        <w:separator/>
      </w:r>
    </w:p>
  </w:endnote>
  <w:endnote w:type="continuationSeparator" w:id="0">
    <w:p w14:paraId="483067E4" w14:textId="77777777" w:rsidR="008958B0" w:rsidRDefault="008958B0" w:rsidP="009C7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3690"/>
      <w:gridCol w:w="3680"/>
    </w:tblGrid>
    <w:tr w:rsidR="00D37EEF" w14:paraId="10C05A59" w14:textId="77777777" w:rsidTr="00F47E23">
      <w:trPr>
        <w:jc w:val="center"/>
      </w:trPr>
      <w:tc>
        <w:tcPr>
          <w:tcW w:w="3690" w:type="dxa"/>
          <w:shd w:val="clear" w:color="auto" w:fill="auto"/>
          <w:vAlign w:val="center"/>
        </w:tcPr>
        <w:p w14:paraId="70D7031C" w14:textId="77777777" w:rsidR="00D37EEF" w:rsidRDefault="00D37EEF">
          <w:pPr>
            <w:pStyle w:val="Footer"/>
            <w:rPr>
              <w:caps/>
              <w:color w:val="808080" w:themeColor="background1" w:themeShade="80"/>
              <w:sz w:val="18"/>
              <w:szCs w:val="18"/>
            </w:rPr>
          </w:pPr>
        </w:p>
      </w:tc>
      <w:tc>
        <w:tcPr>
          <w:tcW w:w="3680" w:type="dxa"/>
          <w:shd w:val="clear" w:color="auto" w:fill="auto"/>
          <w:vAlign w:val="center"/>
        </w:tcPr>
        <w:p w14:paraId="039F4901" w14:textId="77777777" w:rsidR="00D37EEF" w:rsidRDefault="00D37EEF">
          <w:pPr>
            <w:pStyle w:val="Footer"/>
            <w:jc w:val="right"/>
            <w:rPr>
              <w:caps/>
              <w:color w:val="808080" w:themeColor="background1" w:themeShade="80"/>
              <w:sz w:val="18"/>
              <w:szCs w:val="18"/>
            </w:rPr>
          </w:pPr>
        </w:p>
      </w:tc>
    </w:tr>
  </w:tbl>
  <w:p w14:paraId="3E56B78A" w14:textId="77777777" w:rsidR="00D37EEF" w:rsidRDefault="00D37E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3745"/>
      <w:gridCol w:w="3625"/>
    </w:tblGrid>
    <w:tr w:rsidR="00F47E23" w14:paraId="4816308C" w14:textId="77777777" w:rsidTr="00D37EEF">
      <w:trPr>
        <w:trHeight w:hRule="exact" w:val="115"/>
        <w:jc w:val="center"/>
      </w:trPr>
      <w:tc>
        <w:tcPr>
          <w:tcW w:w="4686" w:type="dxa"/>
          <w:shd w:val="clear" w:color="auto" w:fill="538135" w:themeFill="accent6" w:themeFillShade="BF"/>
          <w:tcMar>
            <w:top w:w="0" w:type="dxa"/>
            <w:bottom w:w="0" w:type="dxa"/>
          </w:tcMar>
        </w:tcPr>
        <w:p w14:paraId="3A43F7BD" w14:textId="77777777" w:rsidR="00F47E23" w:rsidRDefault="00F47E23">
          <w:pPr>
            <w:pStyle w:val="Header"/>
            <w:rPr>
              <w:caps/>
              <w:sz w:val="18"/>
            </w:rPr>
          </w:pPr>
        </w:p>
      </w:tc>
      <w:tc>
        <w:tcPr>
          <w:tcW w:w="4674" w:type="dxa"/>
          <w:shd w:val="clear" w:color="auto" w:fill="538135" w:themeFill="accent6" w:themeFillShade="BF"/>
          <w:tcMar>
            <w:top w:w="0" w:type="dxa"/>
            <w:bottom w:w="0" w:type="dxa"/>
          </w:tcMar>
        </w:tcPr>
        <w:p w14:paraId="5C83D1D8" w14:textId="77777777" w:rsidR="00F47E23" w:rsidRDefault="00F47E23">
          <w:pPr>
            <w:pStyle w:val="Header"/>
            <w:jc w:val="right"/>
            <w:rPr>
              <w:caps/>
              <w:sz w:val="18"/>
            </w:rPr>
          </w:pPr>
        </w:p>
      </w:tc>
    </w:tr>
    <w:tr w:rsidR="00F47E23" w14:paraId="6E95AC8E" w14:textId="77777777">
      <w:trPr>
        <w:jc w:val="center"/>
      </w:trPr>
      <w:sdt>
        <w:sdtPr>
          <w:rPr>
            <w:rFonts w:ascii="Arial" w:hAnsi="Arial" w:cs="Arial"/>
            <w:caps/>
            <w:color w:val="808080" w:themeColor="background1" w:themeShade="80"/>
            <w:sz w:val="16"/>
            <w:szCs w:val="18"/>
          </w:rPr>
          <w:alias w:val="Author"/>
          <w:tag w:val=""/>
          <w:id w:val="1133140873"/>
          <w:placeholder>
            <w:docPart w:val="25DAA9CDCED54358BFE243CF570FBB62"/>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165145FA" w14:textId="011ED58D" w:rsidR="00F47E23" w:rsidRDefault="001F61BD">
              <w:pPr>
                <w:pStyle w:val="Footer"/>
                <w:rPr>
                  <w:caps/>
                  <w:color w:val="808080" w:themeColor="background1" w:themeShade="80"/>
                  <w:sz w:val="18"/>
                  <w:szCs w:val="18"/>
                </w:rPr>
              </w:pPr>
              <w:r>
                <w:rPr>
                  <w:rFonts w:ascii="Arial" w:hAnsi="Arial" w:cs="Arial"/>
                  <w:color w:val="808080" w:themeColor="background1" w:themeShade="80"/>
                  <w:sz w:val="16"/>
                  <w:szCs w:val="18"/>
                </w:rPr>
                <w:t>Student Name</w:t>
              </w:r>
            </w:p>
          </w:tc>
        </w:sdtContent>
      </w:sdt>
      <w:tc>
        <w:tcPr>
          <w:tcW w:w="4674" w:type="dxa"/>
          <w:shd w:val="clear" w:color="auto" w:fill="auto"/>
          <w:vAlign w:val="center"/>
        </w:tcPr>
        <w:p w14:paraId="46F63680" w14:textId="77777777" w:rsidR="00F47E23" w:rsidRPr="00F47E23" w:rsidRDefault="00F47E23">
          <w:pPr>
            <w:pStyle w:val="Footer"/>
            <w:jc w:val="right"/>
            <w:rPr>
              <w:rFonts w:ascii="Arial" w:hAnsi="Arial" w:cs="Arial"/>
              <w:caps/>
              <w:color w:val="808080" w:themeColor="background1" w:themeShade="80"/>
              <w:sz w:val="18"/>
              <w:szCs w:val="18"/>
            </w:rPr>
          </w:pPr>
          <w:r w:rsidRPr="00F47E23">
            <w:rPr>
              <w:rFonts w:ascii="Arial" w:hAnsi="Arial" w:cs="Arial"/>
              <w:caps/>
              <w:color w:val="808080" w:themeColor="background1" w:themeShade="80"/>
              <w:sz w:val="16"/>
              <w:szCs w:val="18"/>
            </w:rPr>
            <w:fldChar w:fldCharType="begin"/>
          </w:r>
          <w:r w:rsidRPr="00F47E23">
            <w:rPr>
              <w:rFonts w:ascii="Arial" w:hAnsi="Arial" w:cs="Arial"/>
              <w:caps/>
              <w:color w:val="808080" w:themeColor="background1" w:themeShade="80"/>
              <w:sz w:val="16"/>
              <w:szCs w:val="18"/>
            </w:rPr>
            <w:instrText xml:space="preserve"> PAGE   \* MERGEFORMAT </w:instrText>
          </w:r>
          <w:r w:rsidRPr="00F47E23">
            <w:rPr>
              <w:rFonts w:ascii="Arial" w:hAnsi="Arial" w:cs="Arial"/>
              <w:caps/>
              <w:color w:val="808080" w:themeColor="background1" w:themeShade="80"/>
              <w:sz w:val="16"/>
              <w:szCs w:val="18"/>
            </w:rPr>
            <w:fldChar w:fldCharType="separate"/>
          </w:r>
          <w:r w:rsidR="00CA5AB5">
            <w:rPr>
              <w:rFonts w:ascii="Arial" w:hAnsi="Arial" w:cs="Arial"/>
              <w:caps/>
              <w:noProof/>
              <w:color w:val="808080" w:themeColor="background1" w:themeShade="80"/>
              <w:sz w:val="16"/>
              <w:szCs w:val="18"/>
            </w:rPr>
            <w:t>4</w:t>
          </w:r>
          <w:r w:rsidRPr="00F47E23">
            <w:rPr>
              <w:rFonts w:ascii="Arial" w:hAnsi="Arial" w:cs="Arial"/>
              <w:caps/>
              <w:noProof/>
              <w:color w:val="808080" w:themeColor="background1" w:themeShade="80"/>
              <w:sz w:val="16"/>
              <w:szCs w:val="18"/>
            </w:rPr>
            <w:fldChar w:fldCharType="end"/>
          </w:r>
        </w:p>
      </w:tc>
    </w:tr>
  </w:tbl>
  <w:p w14:paraId="7F09BE8A" w14:textId="77777777" w:rsidR="00F47E23" w:rsidRDefault="00F47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ABEBD" w14:textId="77777777" w:rsidR="008958B0" w:rsidRDefault="008958B0" w:rsidP="009C7E9A">
      <w:pPr>
        <w:spacing w:after="0" w:line="240" w:lineRule="auto"/>
      </w:pPr>
      <w:r>
        <w:separator/>
      </w:r>
    </w:p>
  </w:footnote>
  <w:footnote w:type="continuationSeparator" w:id="0">
    <w:p w14:paraId="59CC04C1" w14:textId="77777777" w:rsidR="008958B0" w:rsidRDefault="008958B0" w:rsidP="009C7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941A2" w14:textId="77777777" w:rsidR="00EA463F" w:rsidRDefault="00340E1B">
    <w:pPr>
      <w:pStyle w:val="Header"/>
    </w:pPr>
    <w:r>
      <w:rPr>
        <w:rFonts w:asciiTheme="majorHAnsi" w:eastAsiaTheme="majorEastAsia" w:hAnsiTheme="majorHAnsi" w:cstheme="majorBidi"/>
        <w:noProof/>
        <w:color w:val="2E74B5" w:themeColor="accent1" w:themeShade="BF"/>
        <w:sz w:val="26"/>
        <w:szCs w:val="26"/>
        <w:lang w:eastAsia="id-ID"/>
      </w:rPr>
      <mc:AlternateContent>
        <mc:Choice Requires="wps">
          <w:drawing>
            <wp:anchor distT="0" distB="0" distL="114300" distR="114300" simplePos="0" relativeHeight="251665408" behindDoc="0" locked="0" layoutInCell="1" allowOverlap="1" wp14:anchorId="513D3A1D" wp14:editId="34EB42E0">
              <wp:simplePos x="0" y="0"/>
              <wp:positionH relativeFrom="column">
                <wp:posOffset>796925</wp:posOffset>
              </wp:positionH>
              <wp:positionV relativeFrom="paragraph">
                <wp:posOffset>-105410</wp:posOffset>
              </wp:positionV>
              <wp:extent cx="1561465" cy="0"/>
              <wp:effectExtent l="0" t="0" r="19685" b="19050"/>
              <wp:wrapNone/>
              <wp:docPr id="4" name="Straight Connector 4"/>
              <wp:cNvGraphicFramePr/>
              <a:graphic xmlns:a="http://schemas.openxmlformats.org/drawingml/2006/main">
                <a:graphicData uri="http://schemas.microsoft.com/office/word/2010/wordprocessingShape">
                  <wps:wsp>
                    <wps:cNvCnPr/>
                    <wps:spPr>
                      <a:xfrm>
                        <a:off x="0" y="0"/>
                        <a:ext cx="1561465" cy="0"/>
                      </a:xfrm>
                      <a:prstGeom prst="line">
                        <a:avLst/>
                      </a:prstGeom>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75680592"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2.75pt,-8.3pt" to="185.7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" strokecolor="#70ad47 [3209]" strokeweight=".5pt">
              <v:stroke joinstyle="miter"/>
            </v:line>
          </w:pict>
        </mc:Fallback>
      </mc:AlternateContent>
    </w:r>
    <w:r>
      <w:rPr>
        <w:rFonts w:asciiTheme="majorHAnsi" w:eastAsiaTheme="majorEastAsia" w:hAnsiTheme="majorHAnsi" w:cstheme="majorBidi"/>
        <w:noProof/>
        <w:color w:val="2E74B5" w:themeColor="accent1" w:themeShade="BF"/>
        <w:sz w:val="26"/>
        <w:szCs w:val="26"/>
        <w:lang w:eastAsia="id-ID"/>
      </w:rPr>
      <mc:AlternateContent>
        <mc:Choice Requires="wps">
          <w:drawing>
            <wp:anchor distT="0" distB="0" distL="114300" distR="114300" simplePos="0" relativeHeight="251667456" behindDoc="0" locked="0" layoutInCell="1" allowOverlap="1" wp14:anchorId="40716B22" wp14:editId="5A27D66F">
              <wp:simplePos x="0" y="0"/>
              <wp:positionH relativeFrom="column">
                <wp:posOffset>794303</wp:posOffset>
              </wp:positionH>
              <wp:positionV relativeFrom="paragraph">
                <wp:posOffset>-69850</wp:posOffset>
              </wp:positionV>
              <wp:extent cx="1561465" cy="0"/>
              <wp:effectExtent l="0" t="19050" r="19685" b="19050"/>
              <wp:wrapNone/>
              <wp:docPr id="5" name="Straight Connector 5"/>
              <wp:cNvGraphicFramePr/>
              <a:graphic xmlns:a="http://schemas.openxmlformats.org/drawingml/2006/main">
                <a:graphicData uri="http://schemas.microsoft.com/office/word/2010/wordprocessingShape">
                  <wps:wsp>
                    <wps:cNvCnPr/>
                    <wps:spPr>
                      <a:xfrm>
                        <a:off x="0" y="0"/>
                        <a:ext cx="1561465" cy="0"/>
                      </a:xfrm>
                      <a:prstGeom prst="line">
                        <a:avLst/>
                      </a:prstGeom>
                      <a:ln w="28575"/>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16BACE95"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62.55pt,-5.5pt" to="18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" strokecolor="#70ad47 [3209]" strokeweight="2.25pt">
              <v:stroke joinstyle="miter"/>
            </v:line>
          </w:pict>
        </mc:Fallback>
      </mc:AlternateContent>
    </w:r>
    <w:r w:rsidR="00FC3D7C">
      <w:rPr>
        <w:rFonts w:asciiTheme="majorHAnsi" w:eastAsiaTheme="majorEastAsia" w:hAnsiTheme="majorHAnsi" w:cstheme="majorBidi"/>
        <w:noProof/>
        <w:color w:val="2E74B5" w:themeColor="accent1" w:themeShade="BF"/>
        <w:sz w:val="26"/>
        <w:szCs w:val="26"/>
        <w:lang w:eastAsia="id-ID"/>
        <w14:ligatures w14:val="standardContextual"/>
      </w:rPr>
      <w:drawing>
        <wp:anchor distT="0" distB="0" distL="114300" distR="114300" simplePos="0" relativeHeight="251664384" behindDoc="0" locked="0" layoutInCell="1" allowOverlap="1" wp14:anchorId="455A4D6B" wp14:editId="3458EDB2">
          <wp:simplePos x="0" y="0"/>
          <wp:positionH relativeFrom="column">
            <wp:posOffset>323725</wp:posOffset>
          </wp:positionH>
          <wp:positionV relativeFrom="paragraph">
            <wp:posOffset>-268549</wp:posOffset>
          </wp:positionV>
          <wp:extent cx="348558" cy="348558"/>
          <wp:effectExtent l="0" t="0" r="0" b="0"/>
          <wp:wrapNone/>
          <wp:docPr id="1470778922" name="Picture 1470778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778886" name="Picture 1470778886"/>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8558" cy="348558"/>
                  </a:xfrm>
                  <a:prstGeom prst="rect">
                    <a:avLst/>
                  </a:prstGeom>
                </pic:spPr>
              </pic:pic>
            </a:graphicData>
          </a:graphic>
          <wp14:sizeRelH relativeFrom="page">
            <wp14:pctWidth>0</wp14:pctWidth>
          </wp14:sizeRelH>
          <wp14:sizeRelV relativeFrom="page">
            <wp14:pctHeight>0</wp14:pctHeight>
          </wp14:sizeRelV>
        </wp:anchor>
      </w:drawing>
    </w:r>
    <w:r w:rsidR="004F7CC5">
      <w:rPr>
        <w:noProof/>
        <w:lang w:eastAsia="id-ID"/>
      </w:rPr>
      <mc:AlternateContent>
        <mc:Choice Requires="wps">
          <w:drawing>
            <wp:anchor distT="0" distB="0" distL="114300" distR="114300" simplePos="0" relativeHeight="251662336" behindDoc="0" locked="0" layoutInCell="0" allowOverlap="1" wp14:anchorId="52A387C0" wp14:editId="669BB288">
              <wp:simplePos x="0" y="0"/>
              <wp:positionH relativeFrom="page">
                <wp:align>left</wp:align>
              </wp:positionH>
              <wp:positionV relativeFrom="topMargin">
                <wp:posOffset>315912</wp:posOffset>
              </wp:positionV>
              <wp:extent cx="715010" cy="170815"/>
              <wp:effectExtent l="0" t="0" r="889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170815"/>
                      </a:xfrm>
                      <a:prstGeom prst="rect">
                        <a:avLst/>
                      </a:prstGeom>
                      <a:solidFill>
                        <a:schemeClr val="accent6">
                          <a:lumMod val="60000"/>
                          <a:lumOff val="40000"/>
                        </a:schemeClr>
                      </a:solidFill>
                      <a:ln>
                        <a:noFill/>
                      </a:ln>
                    </wps:spPr>
                    <wps:txbx>
                      <w:txbxContent>
                        <w:p w14:paraId="19F84D12" w14:textId="77777777" w:rsidR="00EA463F" w:rsidRPr="00116CCA" w:rsidRDefault="008F0A9B">
                          <w:pPr>
                            <w:spacing w:after="0" w:line="240" w:lineRule="auto"/>
                            <w:jc w:val="right"/>
                            <w:rPr>
                              <w:rFonts w:ascii="Arial" w:hAnsi="Arial" w:cs="Arial"/>
                              <w:color w:val="FFFFFF" w:themeColor="background1"/>
                              <w:sz w:val="14"/>
                              <w:lang w:val="en-US"/>
                            </w:rPr>
                          </w:pPr>
                          <w:r>
                            <w:rPr>
                              <w:rFonts w:ascii="Arial" w:hAnsi="Arial" w:cs="Arial"/>
                              <w:sz w:val="14"/>
                              <w:lang w:val="en-US"/>
                            </w:rPr>
                            <w:t>Synopsis</w:t>
                          </w:r>
                        </w:p>
                      </w:txbxContent>
                    </wps:txbx>
                    <wps:bodyPr rot="0" vert="horz" wrap="square" lIns="91440" tIns="0" rIns="91440" bIns="0" anchor="ctr" anchorCtr="0" upright="1">
                      <a:spAutoFit/>
                    </wps:bodyPr>
                  </wps:wsp>
                </a:graphicData>
              </a:graphic>
              <wp14:sizeRelH relativeFrom="leftMargin">
                <wp14:pctWidth>0</wp14:pctWidth>
              </wp14:sizeRelH>
              <wp14:sizeRelV relativeFrom="page">
                <wp14:pctHeight>0</wp14:pctHeight>
              </wp14:sizeRelV>
            </wp:anchor>
          </w:drawing>
        </mc:Choice>
        <mc:Fallback>
          <w:pict>
            <v:shapetype w14:anchorId="52A387C0" id="_x0000_t202" coordsize="21600,21600" o:spt="202" path="m,l,21600r21600,l21600,xe">
              <v:stroke joinstyle="miter"/>
              <v:path gradientshapeok="t" o:connecttype="rect"/>
            </v:shapetype>
            <v:shape id="Text Box 3" o:spid="_x0000_s1027" type="#_x0000_t202" style="position:absolute;margin-left:0;margin-top:24.85pt;width:56.3pt;height:13.45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" o:allowincell="f" fillcolor="#a8d08d [1945]" stroked="f">
              <v:textbox style="mso-fit-shape-to-text:t" inset=",0,,0">
                <w:txbxContent>
                  <w:p w14:paraId="19F84D12" w14:textId="77777777" w:rsidR="00EA463F" w:rsidRPr="00116CCA" w:rsidRDefault="008F0A9B">
                    <w:pPr>
                      <w:spacing w:after="0" w:line="240" w:lineRule="auto"/>
                      <w:jc w:val="right"/>
                      <w:rPr>
                        <w:rFonts w:ascii="Arial" w:hAnsi="Arial" w:cs="Arial"/>
                        <w:color w:val="FFFFFF" w:themeColor="background1"/>
                        <w:sz w:val="14"/>
                        <w:lang w:val="en-US"/>
                      </w:rPr>
                    </w:pPr>
                    <w:r>
                      <w:rPr>
                        <w:rFonts w:ascii="Arial" w:hAnsi="Arial" w:cs="Arial"/>
                        <w:sz w:val="14"/>
                        <w:lang w:val="en-US"/>
                      </w:rPr>
                      <w:t>Synopsis</w:t>
                    </w:r>
                  </w:p>
                </w:txbxContent>
              </v:textbox>
              <w10:wrap anchorx="page" anchory="margin"/>
            </v:shape>
          </w:pict>
        </mc:Fallback>
      </mc:AlternateContent>
    </w:r>
    <w:r w:rsidR="00EA463F">
      <w:rPr>
        <w:noProof/>
        <w:lang w:eastAsia="id-ID"/>
      </w:rPr>
      <mc:AlternateContent>
        <mc:Choice Requires="wps">
          <w:drawing>
            <wp:anchor distT="0" distB="0" distL="114300" distR="114300" simplePos="0" relativeHeight="251663360" behindDoc="0" locked="0" layoutInCell="0" allowOverlap="1" wp14:anchorId="7E1CE6D1" wp14:editId="35CFD0D8">
              <wp:simplePos x="0" y="0"/>
              <wp:positionH relativeFrom="margin">
                <wp:posOffset>2414956</wp:posOffset>
              </wp:positionH>
              <wp:positionV relativeFrom="topMargin">
                <wp:posOffset>226771</wp:posOffset>
              </wp:positionV>
              <wp:extent cx="2786761" cy="263347"/>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761" cy="263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3ED25" w14:textId="77777777" w:rsidR="00EA463F" w:rsidRPr="009A3A27" w:rsidRDefault="00EA463F">
                          <w:pPr>
                            <w:spacing w:after="0" w:line="240" w:lineRule="auto"/>
                            <w:rPr>
                              <w:rFonts w:ascii="Arial" w:hAnsi="Arial" w:cs="Arial"/>
                              <w:i/>
                              <w:sz w:val="16"/>
                            </w:rPr>
                          </w:pPr>
                          <w:r>
                            <w:rPr>
                              <w:rFonts w:ascii="Arial" w:hAnsi="Arial" w:cs="Arial"/>
                              <w:i/>
                              <w:sz w:val="16"/>
                            </w:rPr>
                            <w:t>Writing The Content of a Booklet a</w:t>
                          </w:r>
                          <w:r w:rsidRPr="0075054A">
                            <w:rPr>
                              <w:rFonts w:ascii="Arial" w:hAnsi="Arial" w:cs="Arial"/>
                              <w:i/>
                              <w:sz w:val="16"/>
                            </w:rPr>
                            <w:t>bout Sekanak Village</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7E1CE6D1" id="_x0000_s1028" type="#_x0000_t202" style="position:absolute;margin-left:190.15pt;margin-top:17.85pt;width:219.45pt;height:20.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" o:allowincell="f" filled="f" stroked="f">
              <v:textbox inset=",0,,0">
                <w:txbxContent>
                  <w:p w14:paraId="6373ED25" w14:textId="77777777" w:rsidR="00EA463F" w:rsidRPr="009A3A27" w:rsidRDefault="00EA463F">
                    <w:pPr>
                      <w:spacing w:after="0" w:line="240" w:lineRule="auto"/>
                      <w:rPr>
                        <w:rFonts w:ascii="Arial" w:hAnsi="Arial" w:cs="Arial"/>
                        <w:i/>
                        <w:sz w:val="16"/>
                      </w:rPr>
                    </w:pPr>
                    <w:r>
                      <w:rPr>
                        <w:rFonts w:ascii="Arial" w:hAnsi="Arial" w:cs="Arial"/>
                        <w:i/>
                        <w:sz w:val="16"/>
                      </w:rPr>
                      <w:t>Writing The Content of a Booklet a</w:t>
                    </w:r>
                    <w:r w:rsidRPr="0075054A">
                      <w:rPr>
                        <w:rFonts w:ascii="Arial" w:hAnsi="Arial" w:cs="Arial"/>
                        <w:i/>
                        <w:sz w:val="16"/>
                      </w:rPr>
                      <w:t>bout Sekanak Village</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87A69"/>
    <w:multiLevelType w:val="hybridMultilevel"/>
    <w:tmpl w:val="BFBC1B78"/>
    <w:lvl w:ilvl="0" w:tplc="961AC6F8">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5777C48"/>
    <w:multiLevelType w:val="hybridMultilevel"/>
    <w:tmpl w:val="3FE0E84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63102ECE"/>
    <w:multiLevelType w:val="hybridMultilevel"/>
    <w:tmpl w:val="454493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7F2211C2"/>
    <w:multiLevelType w:val="hybridMultilevel"/>
    <w:tmpl w:val="F50EBD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597865346">
    <w:abstractNumId w:val="1"/>
  </w:num>
  <w:num w:numId="2" w16cid:durableId="1217204388">
    <w:abstractNumId w:val="2"/>
  </w:num>
  <w:num w:numId="3" w16cid:durableId="1841577863">
    <w:abstractNumId w:val="3"/>
  </w:num>
  <w:num w:numId="4" w16cid:durableId="354775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8F0"/>
    <w:rsid w:val="0000604F"/>
    <w:rsid w:val="00053892"/>
    <w:rsid w:val="000922A1"/>
    <w:rsid w:val="00116CCA"/>
    <w:rsid w:val="001248F0"/>
    <w:rsid w:val="00154D2D"/>
    <w:rsid w:val="00166BBD"/>
    <w:rsid w:val="001A0A5A"/>
    <w:rsid w:val="001B0F82"/>
    <w:rsid w:val="001D5ECE"/>
    <w:rsid w:val="001E5752"/>
    <w:rsid w:val="001F61BD"/>
    <w:rsid w:val="00201162"/>
    <w:rsid w:val="002062A0"/>
    <w:rsid w:val="002549E8"/>
    <w:rsid w:val="00257853"/>
    <w:rsid w:val="00276B77"/>
    <w:rsid w:val="00296CAA"/>
    <w:rsid w:val="002C719B"/>
    <w:rsid w:val="0030753E"/>
    <w:rsid w:val="00312074"/>
    <w:rsid w:val="003210E7"/>
    <w:rsid w:val="00340E1B"/>
    <w:rsid w:val="003C08F8"/>
    <w:rsid w:val="003C579B"/>
    <w:rsid w:val="003D67F5"/>
    <w:rsid w:val="003F5435"/>
    <w:rsid w:val="00424A23"/>
    <w:rsid w:val="00445092"/>
    <w:rsid w:val="00445376"/>
    <w:rsid w:val="004625E2"/>
    <w:rsid w:val="004739CC"/>
    <w:rsid w:val="00483D57"/>
    <w:rsid w:val="00487A93"/>
    <w:rsid w:val="004E0914"/>
    <w:rsid w:val="004E1E59"/>
    <w:rsid w:val="004E5D96"/>
    <w:rsid w:val="004F36D0"/>
    <w:rsid w:val="004F7CC5"/>
    <w:rsid w:val="005074DA"/>
    <w:rsid w:val="00531984"/>
    <w:rsid w:val="005A5FA5"/>
    <w:rsid w:val="005E6E64"/>
    <w:rsid w:val="006576A7"/>
    <w:rsid w:val="00697716"/>
    <w:rsid w:val="006C270D"/>
    <w:rsid w:val="006C4F59"/>
    <w:rsid w:val="006E0182"/>
    <w:rsid w:val="006E44F0"/>
    <w:rsid w:val="006F3087"/>
    <w:rsid w:val="006F424F"/>
    <w:rsid w:val="00701758"/>
    <w:rsid w:val="00703EC7"/>
    <w:rsid w:val="00740C48"/>
    <w:rsid w:val="00741F84"/>
    <w:rsid w:val="0075054A"/>
    <w:rsid w:val="00755AF4"/>
    <w:rsid w:val="007935EB"/>
    <w:rsid w:val="00795E9F"/>
    <w:rsid w:val="007D33C1"/>
    <w:rsid w:val="00861DF7"/>
    <w:rsid w:val="008702A9"/>
    <w:rsid w:val="0088556F"/>
    <w:rsid w:val="008876B6"/>
    <w:rsid w:val="00890699"/>
    <w:rsid w:val="008958B0"/>
    <w:rsid w:val="008B0231"/>
    <w:rsid w:val="008C35B9"/>
    <w:rsid w:val="008F0A9B"/>
    <w:rsid w:val="0090316C"/>
    <w:rsid w:val="00930073"/>
    <w:rsid w:val="00964A47"/>
    <w:rsid w:val="009652E6"/>
    <w:rsid w:val="009A3A27"/>
    <w:rsid w:val="009B05D3"/>
    <w:rsid w:val="009C6087"/>
    <w:rsid w:val="009C7E9A"/>
    <w:rsid w:val="009E169F"/>
    <w:rsid w:val="009E7472"/>
    <w:rsid w:val="009F4306"/>
    <w:rsid w:val="00A009EB"/>
    <w:rsid w:val="00A62304"/>
    <w:rsid w:val="00A72B3A"/>
    <w:rsid w:val="00AF4766"/>
    <w:rsid w:val="00B030D7"/>
    <w:rsid w:val="00B31BD2"/>
    <w:rsid w:val="00B9204C"/>
    <w:rsid w:val="00BA2144"/>
    <w:rsid w:val="00C55A6C"/>
    <w:rsid w:val="00C64EB9"/>
    <w:rsid w:val="00C71041"/>
    <w:rsid w:val="00C85AF4"/>
    <w:rsid w:val="00CA5AB5"/>
    <w:rsid w:val="00CA7EF1"/>
    <w:rsid w:val="00CD113D"/>
    <w:rsid w:val="00CE5546"/>
    <w:rsid w:val="00D37EEF"/>
    <w:rsid w:val="00DA0DC0"/>
    <w:rsid w:val="00DA43EA"/>
    <w:rsid w:val="00DA57C5"/>
    <w:rsid w:val="00DF5728"/>
    <w:rsid w:val="00E06FF9"/>
    <w:rsid w:val="00E15888"/>
    <w:rsid w:val="00E51C60"/>
    <w:rsid w:val="00E643F4"/>
    <w:rsid w:val="00E832E2"/>
    <w:rsid w:val="00EA0B4A"/>
    <w:rsid w:val="00EA463F"/>
    <w:rsid w:val="00F05F5F"/>
    <w:rsid w:val="00F26261"/>
    <w:rsid w:val="00F47E23"/>
    <w:rsid w:val="00F62EA0"/>
    <w:rsid w:val="00FC3580"/>
    <w:rsid w:val="00FC3D7C"/>
    <w:rsid w:val="00FD1AAB"/>
    <w:rsid w:val="00FE2060"/>
    <w:rsid w:val="00FF6F7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F60B8"/>
  <w15:chartTrackingRefBased/>
  <w15:docId w15:val="{B58FD3C6-A787-4A59-950D-80B99073C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5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7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7E9A"/>
  </w:style>
  <w:style w:type="paragraph" w:styleId="Footer">
    <w:name w:val="footer"/>
    <w:basedOn w:val="Normal"/>
    <w:link w:val="FooterChar"/>
    <w:uiPriority w:val="99"/>
    <w:unhideWhenUsed/>
    <w:rsid w:val="009C7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7E9A"/>
  </w:style>
  <w:style w:type="character" w:styleId="Hyperlink">
    <w:name w:val="Hyperlink"/>
    <w:basedOn w:val="DefaultParagraphFont"/>
    <w:uiPriority w:val="99"/>
    <w:unhideWhenUsed/>
    <w:rsid w:val="001A0A5A"/>
    <w:rPr>
      <w:color w:val="0563C1" w:themeColor="hyperlink"/>
      <w:u w:val="single"/>
    </w:rPr>
  </w:style>
  <w:style w:type="paragraph" w:styleId="ListParagraph">
    <w:name w:val="List Paragraph"/>
    <w:basedOn w:val="Normal"/>
    <w:uiPriority w:val="34"/>
    <w:qFormat/>
    <w:rsid w:val="004E09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aliccia.mellinda@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5DAA9CDCED54358BFE243CF570FBB62"/>
        <w:category>
          <w:name w:val="General"/>
          <w:gallery w:val="placeholder"/>
        </w:category>
        <w:types>
          <w:type w:val="bbPlcHdr"/>
        </w:types>
        <w:behaviors>
          <w:behavior w:val="content"/>
        </w:behaviors>
        <w:guid w:val="{FAF83BD6-B129-405E-9845-5C0E5148D40A}"/>
      </w:docPartPr>
      <w:docPartBody>
        <w:p w:rsidR="00750BEF" w:rsidRDefault="002A095F" w:rsidP="002A095F">
          <w:pPr>
            <w:pStyle w:val="25DAA9CDCED54358BFE243CF570FBB62"/>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95F"/>
    <w:rsid w:val="002A095F"/>
    <w:rsid w:val="002A74C4"/>
    <w:rsid w:val="00315455"/>
    <w:rsid w:val="00614A15"/>
    <w:rsid w:val="00665924"/>
    <w:rsid w:val="006E3E71"/>
    <w:rsid w:val="00750BEF"/>
    <w:rsid w:val="00755AF4"/>
    <w:rsid w:val="009C6087"/>
    <w:rsid w:val="00CD44A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095F"/>
    <w:rPr>
      <w:color w:val="808080"/>
    </w:rPr>
  </w:style>
  <w:style w:type="paragraph" w:customStyle="1" w:styleId="25DAA9CDCED54358BFE243CF570FBB62">
    <w:name w:val="25DAA9CDCED54358BFE243CF570FBB62"/>
    <w:rsid w:val="002A09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7843253-90DD-45E1-B10B-3F6F2CEE2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12</Pages>
  <Words>3273</Words>
  <Characters>18659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Ju</vt:lpstr>
    </vt:vector>
  </TitlesOfParts>
  <Company/>
  <LinksUpToDate>false</LinksUpToDate>
  <CharactersWithSpaces>21889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c:title>
  <dc:subject/>
  <dc:creator>Student Name</dc:creator>
  <cp:keywords/>
  <dc:description/>
  <cp:lastModifiedBy>Muhammad Dody D</cp:lastModifiedBy>
  <cp:revision>84</cp:revision>
  <cp:lastPrinted>2023-08-15T06:23:00Z</cp:lastPrinted>
  <dcterms:created xsi:type="dcterms:W3CDTF">2023-08-14T02:51:00Z</dcterms:created>
  <dcterms:modified xsi:type="dcterms:W3CDTF">2025-07-31T03:09:00Z</dcterms:modified>
</cp:coreProperties>
</file>